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0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5"/>
        <w:gridCol w:w="5035"/>
      </w:tblGrid>
      <w:tr w:rsidR="00B16979" w:rsidRPr="00B16979" w14:paraId="231108BA" w14:textId="77777777" w:rsidTr="0056152A">
        <w:trPr>
          <w:trHeight w:val="710"/>
        </w:trPr>
        <w:tc>
          <w:tcPr>
            <w:tcW w:w="576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9B5C13B" w14:textId="797E5CC6" w:rsidR="00E23164" w:rsidRPr="00B16979" w:rsidRDefault="00137F4D" w:rsidP="007C6E1D">
            <w:pPr>
              <w:pStyle w:val="JobTitle"/>
              <w:rPr>
                <w:color w:val="auto"/>
              </w:rPr>
            </w:pPr>
            <w:r>
              <w:rPr>
                <w:color w:val="auto"/>
              </w:rPr>
              <w:t>SQL</w:t>
            </w:r>
            <w:r w:rsidR="00C81B82">
              <w:rPr>
                <w:color w:val="auto"/>
              </w:rPr>
              <w:t>Operations Analyst</w:t>
            </w:r>
          </w:p>
          <w:p w14:paraId="2CC2D2EB" w14:textId="0B930BA4" w:rsidR="002E038C" w:rsidRPr="00B16979" w:rsidRDefault="00435D6C" w:rsidP="002E038C">
            <w:pPr>
              <w:pStyle w:val="Name"/>
              <w:rPr>
                <w:color w:val="auto"/>
              </w:rPr>
            </w:pPr>
            <w:r w:rsidRPr="00435D6C">
              <w:rPr>
                <w:color w:val="auto"/>
              </w:rPr>
              <w:t>Anthony Szol</w:t>
            </w:r>
          </w:p>
        </w:tc>
        <w:tc>
          <w:tcPr>
            <w:tcW w:w="50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225D15" w14:textId="4EB2B714" w:rsidR="002E038C" w:rsidRPr="00204842" w:rsidRDefault="002E038C" w:rsidP="004243CF">
            <w:pPr>
              <w:jc w:val="right"/>
              <w:rPr>
                <w:color w:val="auto"/>
                <w:szCs w:val="20"/>
              </w:rPr>
            </w:pPr>
            <w:r w:rsidRPr="00204842">
              <w:rPr>
                <w:color w:val="auto"/>
                <w:szCs w:val="20"/>
              </w:rPr>
              <w:t>(</w:t>
            </w:r>
            <w:r w:rsidR="00F5640A" w:rsidRPr="00204842">
              <w:rPr>
                <w:color w:val="auto"/>
                <w:szCs w:val="20"/>
              </w:rPr>
              <w:t>619) 538-0268</w:t>
            </w:r>
            <w:r w:rsidRPr="00204842">
              <w:rPr>
                <w:color w:val="auto"/>
                <w:szCs w:val="20"/>
              </w:rPr>
              <w:t xml:space="preserve"> | </w:t>
            </w:r>
            <w:hyperlink r:id="rId8" w:history="1">
              <w:r w:rsidR="00EC3ADF" w:rsidRPr="00204842">
                <w:rPr>
                  <w:rStyle w:val="Hyperlink"/>
                  <w:szCs w:val="20"/>
                </w:rPr>
                <w:t>SzolAnthony@gmail.com</w:t>
              </w:r>
            </w:hyperlink>
          </w:p>
          <w:p w14:paraId="44E8B5FA" w14:textId="4CBAFE0E" w:rsidR="00204842" w:rsidRPr="00204842" w:rsidRDefault="00000000" w:rsidP="00F03582">
            <w:pPr>
              <w:tabs>
                <w:tab w:val="left" w:pos="709"/>
                <w:tab w:val="left" w:pos="1417"/>
                <w:tab w:val="left" w:pos="2126"/>
                <w:tab w:val="left" w:pos="2835"/>
              </w:tabs>
              <w:jc w:val="right"/>
              <w:rPr>
                <w:szCs w:val="20"/>
              </w:rPr>
            </w:pPr>
            <w:hyperlink r:id="rId9" w:history="1">
              <w:r w:rsidR="00204842" w:rsidRPr="00204842">
                <w:rPr>
                  <w:rStyle w:val="Hyperlink"/>
                  <w:szCs w:val="20"/>
                </w:rPr>
                <w:t>My Portfolio (szolanthony.wixsite.com)</w:t>
              </w:r>
            </w:hyperlink>
          </w:p>
          <w:p w14:paraId="308DB1D5" w14:textId="017A1E4A" w:rsidR="00F03582" w:rsidRPr="00204842" w:rsidRDefault="00000000" w:rsidP="00F03582">
            <w:pPr>
              <w:tabs>
                <w:tab w:val="left" w:pos="709"/>
                <w:tab w:val="left" w:pos="1417"/>
                <w:tab w:val="left" w:pos="2126"/>
                <w:tab w:val="left" w:pos="2835"/>
              </w:tabs>
              <w:jc w:val="right"/>
              <w:rPr>
                <w:rStyle w:val="Hyperlink"/>
                <w:rFonts w:ascii="Garamond" w:hAnsi="Garamond"/>
                <w:color w:val="000000" w:themeColor="text1"/>
                <w:szCs w:val="20"/>
              </w:rPr>
            </w:pPr>
            <w:hyperlink r:id="rId10" w:history="1">
              <w:r w:rsidR="00F03582" w:rsidRPr="00204842">
                <w:rPr>
                  <w:rStyle w:val="Hyperlink"/>
                  <w:rFonts w:ascii="Garamond" w:hAnsi="Garamond"/>
                  <w:szCs w:val="20"/>
                </w:rPr>
                <w:t>LinkedIn Profile</w:t>
              </w:r>
            </w:hyperlink>
            <w:r w:rsidR="00F03582" w:rsidRPr="00204842">
              <w:rPr>
                <w:rStyle w:val="Hyperlink"/>
                <w:rFonts w:ascii="Garamond" w:hAnsi="Garamond"/>
                <w:color w:val="auto"/>
                <w:szCs w:val="20"/>
              </w:rPr>
              <w:t xml:space="preserve"> | </w:t>
            </w:r>
            <w:hyperlink r:id="rId11" w:history="1">
              <w:r w:rsidR="00F03582" w:rsidRPr="00204842">
                <w:rPr>
                  <w:rStyle w:val="Hyperlink"/>
                  <w:rFonts w:ascii="Garamond" w:hAnsi="Garamond"/>
                  <w:szCs w:val="20"/>
                </w:rPr>
                <w:t>GitHub</w:t>
              </w:r>
            </w:hyperlink>
            <w:r w:rsidR="00F03582" w:rsidRPr="00204842">
              <w:rPr>
                <w:rStyle w:val="Hyperlink"/>
                <w:rFonts w:ascii="Garamond" w:hAnsi="Garamond"/>
                <w:szCs w:val="20"/>
              </w:rPr>
              <w:t xml:space="preserve"> </w:t>
            </w:r>
            <w:r w:rsidR="00F03582" w:rsidRPr="00204842">
              <w:rPr>
                <w:rStyle w:val="Hyperlink"/>
                <w:rFonts w:ascii="Garamond" w:hAnsi="Garamond"/>
                <w:color w:val="auto"/>
                <w:szCs w:val="20"/>
              </w:rPr>
              <w:t>|</w:t>
            </w:r>
            <w:hyperlink r:id="rId12" w:history="1">
              <w:r w:rsidR="00F03582" w:rsidRPr="00204842">
                <w:rPr>
                  <w:rStyle w:val="Hyperlink"/>
                  <w:rFonts w:ascii="Garamond" w:hAnsi="Garamond"/>
                  <w:szCs w:val="20"/>
                </w:rPr>
                <w:t>Tableau Public</w:t>
              </w:r>
            </w:hyperlink>
            <w:r w:rsidR="00F03582" w:rsidRPr="00204842">
              <w:rPr>
                <w:rStyle w:val="Hyperlink"/>
                <w:rFonts w:ascii="Garamond" w:hAnsi="Garamond"/>
                <w:color w:val="auto"/>
                <w:szCs w:val="20"/>
              </w:rPr>
              <w:t xml:space="preserve"> </w:t>
            </w:r>
          </w:p>
          <w:p w14:paraId="46EC0362" w14:textId="77777777" w:rsidR="00F03582" w:rsidRPr="00204842" w:rsidRDefault="00F03582" w:rsidP="00F03582">
            <w:pPr>
              <w:tabs>
                <w:tab w:val="left" w:pos="709"/>
                <w:tab w:val="left" w:pos="1417"/>
                <w:tab w:val="left" w:pos="2126"/>
                <w:tab w:val="left" w:pos="2835"/>
              </w:tabs>
              <w:jc w:val="right"/>
              <w:rPr>
                <w:rFonts w:ascii="Garamond" w:hAnsi="Garamond"/>
                <w:color w:val="CCCC00" w:themeColor="hyperlink"/>
                <w:szCs w:val="20"/>
                <w:u w:val="single"/>
              </w:rPr>
            </w:pPr>
            <w:r w:rsidRPr="00204842">
              <w:rPr>
                <w:rFonts w:ascii="Garamond" w:hAnsi="Garamond"/>
                <w:szCs w:val="20"/>
              </w:rPr>
              <w:t>San Diego, CA</w:t>
            </w:r>
          </w:p>
          <w:p w14:paraId="7F4F5F89" w14:textId="456E3901" w:rsidR="002E038C" w:rsidRPr="00B16979" w:rsidRDefault="002E038C" w:rsidP="004243CF">
            <w:pPr>
              <w:jc w:val="right"/>
              <w:rPr>
                <w:color w:val="auto"/>
              </w:rPr>
            </w:pPr>
          </w:p>
        </w:tc>
      </w:tr>
    </w:tbl>
    <w:p w14:paraId="29829122" w14:textId="0CD03ADE" w:rsidR="003E358E" w:rsidRDefault="001851A8" w:rsidP="00715322">
      <w:pPr>
        <w:pStyle w:val="Heading1"/>
        <w:spacing w:before="0" w:after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Summary</w:t>
      </w:r>
    </w:p>
    <w:p w14:paraId="110697ED" w14:textId="77777777" w:rsidR="003E358E" w:rsidRDefault="003E358E" w:rsidP="00715322">
      <w:pPr>
        <w:widowControl/>
        <w:tabs>
          <w:tab w:val="clear" w:pos="10800"/>
        </w:tabs>
        <w:sectPr w:rsidR="003E358E" w:rsidSect="003E358E">
          <w:footerReference w:type="default" r:id="rId13"/>
          <w:pgSz w:w="12240" w:h="15840"/>
          <w:pgMar w:top="288" w:right="720" w:bottom="288" w:left="720" w:header="720" w:footer="720" w:gutter="0"/>
          <w:cols w:space="720"/>
        </w:sectPr>
      </w:pPr>
    </w:p>
    <w:p w14:paraId="7CBB99C5" w14:textId="52A7A5C2" w:rsidR="00B74B4D" w:rsidRDefault="00B74B4D" w:rsidP="00B74B4D">
      <w:pPr>
        <w:pStyle w:val="Heading1"/>
        <w:rPr>
          <w:rFonts w:asciiTheme="minorHAnsi" w:eastAsia="Verdana" w:hAnsiTheme="minorHAnsi" w:cs="Verdana"/>
          <w:b w:val="0"/>
          <w:color w:val="000000"/>
          <w:sz w:val="20"/>
          <w:szCs w:val="20"/>
        </w:rPr>
      </w:pPr>
      <w:r w:rsidRPr="00B74B4D">
        <w:rPr>
          <w:rFonts w:asciiTheme="minorHAnsi" w:eastAsia="Verdana" w:hAnsiTheme="minorHAnsi" w:cs="Verdana"/>
          <w:b w:val="0"/>
          <w:color w:val="000000"/>
          <w:sz w:val="20"/>
          <w:szCs w:val="20"/>
        </w:rPr>
        <w:t xml:space="preserve">Experienced data and operations professional with a strong analytical background, seeking a </w:t>
      </w:r>
      <w:r w:rsidR="001631A2">
        <w:rPr>
          <w:rFonts w:asciiTheme="minorHAnsi" w:eastAsia="Verdana" w:hAnsiTheme="minorHAnsi" w:cs="Verdana"/>
          <w:b w:val="0"/>
          <w:color w:val="000000"/>
          <w:sz w:val="20"/>
          <w:szCs w:val="20"/>
        </w:rPr>
        <w:t>Business</w:t>
      </w:r>
      <w:r w:rsidR="00363043">
        <w:rPr>
          <w:rFonts w:asciiTheme="minorHAnsi" w:eastAsia="Verdana" w:hAnsiTheme="minorHAnsi" w:cs="Verdana"/>
          <w:b w:val="0"/>
          <w:color w:val="000000"/>
          <w:sz w:val="20"/>
          <w:szCs w:val="20"/>
        </w:rPr>
        <w:t xml:space="preserve"> Analyst</w:t>
      </w:r>
      <w:r w:rsidR="00461A6E">
        <w:rPr>
          <w:rFonts w:asciiTheme="minorHAnsi" w:eastAsia="Verdana" w:hAnsiTheme="minorHAnsi" w:cs="Verdana"/>
          <w:b w:val="0"/>
          <w:color w:val="000000"/>
          <w:sz w:val="20"/>
          <w:szCs w:val="20"/>
        </w:rPr>
        <w:t xml:space="preserve"> role</w:t>
      </w:r>
      <w:r w:rsidRPr="00B74B4D">
        <w:rPr>
          <w:rFonts w:asciiTheme="minorHAnsi" w:eastAsia="Verdana" w:hAnsiTheme="minorHAnsi" w:cs="Verdana"/>
          <w:b w:val="0"/>
          <w:color w:val="000000"/>
          <w:sz w:val="20"/>
          <w:szCs w:val="20"/>
        </w:rPr>
        <w:t>. Proven expertise in interpreting and visualizing complex data to drive strategic decision-making and business growth. Skilled in KPI tracking, optimizing business processes, and collaborating with cross-functional teams, with demonstrated leadership abilities.</w:t>
      </w:r>
    </w:p>
    <w:p w14:paraId="0CBB861F" w14:textId="3770C829" w:rsidR="002E038C" w:rsidRDefault="002E038C" w:rsidP="00B74B4D">
      <w:pPr>
        <w:pStyle w:val="Heading1"/>
        <w:rPr>
          <w:rFonts w:asciiTheme="minorHAnsi" w:hAnsiTheme="minorHAnsi" w:cstheme="minorHAnsi"/>
          <w:color w:val="auto"/>
        </w:rPr>
      </w:pPr>
      <w:r w:rsidRPr="008F76D1">
        <w:rPr>
          <w:rFonts w:asciiTheme="minorHAnsi" w:hAnsiTheme="minorHAnsi" w:cstheme="minorHAnsi"/>
          <w:color w:val="auto"/>
        </w:rPr>
        <w:t>Skills</w:t>
      </w:r>
    </w:p>
    <w:p w14:paraId="6966077C" w14:textId="77777777" w:rsidR="004957A8" w:rsidRDefault="004957A8" w:rsidP="004957A8">
      <w:pPr>
        <w:widowControl/>
        <w:numPr>
          <w:ilvl w:val="0"/>
          <w:numId w:val="5"/>
        </w:numPr>
        <w:tabs>
          <w:tab w:val="clear" w:pos="10800"/>
        </w:tabs>
        <w:spacing w:after="38"/>
        <w:ind w:hanging="360"/>
        <w:sectPr w:rsidR="004957A8" w:rsidSect="00E316FB">
          <w:footerReference w:type="default" r:id="rId14"/>
          <w:type w:val="continuous"/>
          <w:pgSz w:w="12240" w:h="15840"/>
          <w:pgMar w:top="288" w:right="720" w:bottom="288" w:left="720" w:header="720" w:footer="720" w:gutter="0"/>
          <w:cols w:space="720"/>
        </w:sectPr>
      </w:pPr>
    </w:p>
    <w:p w14:paraId="12AA6DBC" w14:textId="1332D083" w:rsidR="004957A8" w:rsidRPr="0056152A" w:rsidRDefault="004957A8" w:rsidP="004957A8">
      <w:pPr>
        <w:widowControl/>
        <w:numPr>
          <w:ilvl w:val="0"/>
          <w:numId w:val="5"/>
        </w:numPr>
        <w:tabs>
          <w:tab w:val="clear" w:pos="10800"/>
        </w:tabs>
        <w:spacing w:after="38"/>
        <w:ind w:hanging="360"/>
        <w:rPr>
          <w:szCs w:val="20"/>
        </w:rPr>
      </w:pPr>
      <w:r w:rsidRPr="0056152A">
        <w:rPr>
          <w:szCs w:val="20"/>
        </w:rPr>
        <w:t>SQL (</w:t>
      </w:r>
      <w:proofErr w:type="spellStart"/>
      <w:r w:rsidR="00DA77C2" w:rsidRPr="0056152A">
        <w:rPr>
          <w:szCs w:val="20"/>
        </w:rPr>
        <w:t>PostgresSQL</w:t>
      </w:r>
      <w:proofErr w:type="spellEnd"/>
      <w:r w:rsidR="00DA77C2" w:rsidRPr="0056152A">
        <w:rPr>
          <w:szCs w:val="20"/>
        </w:rPr>
        <w:t>, Visual Studio Code, SQL Server</w:t>
      </w:r>
      <w:r w:rsidRPr="0056152A">
        <w:rPr>
          <w:szCs w:val="20"/>
        </w:rPr>
        <w:t>)</w:t>
      </w:r>
    </w:p>
    <w:p w14:paraId="2F408AE8" w14:textId="2CA6D631" w:rsidR="004957A8" w:rsidRPr="0056152A" w:rsidRDefault="004957A8" w:rsidP="004957A8">
      <w:pPr>
        <w:widowControl/>
        <w:numPr>
          <w:ilvl w:val="0"/>
          <w:numId w:val="5"/>
        </w:numPr>
        <w:tabs>
          <w:tab w:val="clear" w:pos="10800"/>
        </w:tabs>
        <w:spacing w:after="38"/>
        <w:ind w:hanging="360"/>
        <w:rPr>
          <w:szCs w:val="20"/>
        </w:rPr>
      </w:pPr>
      <w:r w:rsidRPr="0056152A">
        <w:rPr>
          <w:szCs w:val="20"/>
        </w:rPr>
        <w:t>Python (</w:t>
      </w:r>
      <w:r w:rsidR="00A87FA7" w:rsidRPr="0056152A">
        <w:rPr>
          <w:szCs w:val="20"/>
        </w:rPr>
        <w:t xml:space="preserve">Anaconda, </w:t>
      </w:r>
      <w:proofErr w:type="spellStart"/>
      <w:r w:rsidR="00A87FA7" w:rsidRPr="0056152A">
        <w:rPr>
          <w:szCs w:val="20"/>
        </w:rPr>
        <w:t>Jupyter</w:t>
      </w:r>
      <w:proofErr w:type="spellEnd"/>
      <w:r w:rsidR="00A87FA7" w:rsidRPr="0056152A">
        <w:rPr>
          <w:szCs w:val="20"/>
        </w:rPr>
        <w:t xml:space="preserve"> Notebook</w:t>
      </w:r>
      <w:r w:rsidRPr="0056152A">
        <w:rPr>
          <w:szCs w:val="20"/>
        </w:rPr>
        <w:t>)</w:t>
      </w:r>
    </w:p>
    <w:p w14:paraId="5A1DB64E" w14:textId="5FFE153D" w:rsidR="004957A8" w:rsidRPr="0056152A" w:rsidRDefault="004957A8" w:rsidP="00774DCE">
      <w:pPr>
        <w:pStyle w:val="ListParagraph"/>
        <w:widowControl/>
        <w:numPr>
          <w:ilvl w:val="0"/>
          <w:numId w:val="6"/>
        </w:numPr>
        <w:tabs>
          <w:tab w:val="clear" w:pos="36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after="0" w:line="240" w:lineRule="auto"/>
        <w:ind w:right="0"/>
        <w:rPr>
          <w:sz w:val="20"/>
          <w:szCs w:val="20"/>
        </w:rPr>
      </w:pPr>
      <w:r w:rsidRPr="0056152A">
        <w:rPr>
          <w:sz w:val="20"/>
          <w:szCs w:val="20"/>
        </w:rPr>
        <w:t>Tableau</w:t>
      </w:r>
      <w:r w:rsidR="00C620F6" w:rsidRPr="0056152A">
        <w:rPr>
          <w:sz w:val="20"/>
          <w:szCs w:val="20"/>
        </w:rPr>
        <w:t xml:space="preserve"> &amp; Tableau Prep</w:t>
      </w:r>
    </w:p>
    <w:p w14:paraId="0CB85657" w14:textId="25CEAB9F" w:rsidR="00071F9E" w:rsidRPr="0056152A" w:rsidRDefault="004957A8" w:rsidP="00071F9E">
      <w:pPr>
        <w:widowControl/>
        <w:numPr>
          <w:ilvl w:val="0"/>
          <w:numId w:val="5"/>
        </w:numPr>
        <w:tabs>
          <w:tab w:val="clear" w:pos="10800"/>
        </w:tabs>
        <w:spacing w:after="38"/>
        <w:ind w:hanging="360"/>
        <w:rPr>
          <w:szCs w:val="20"/>
        </w:rPr>
      </w:pPr>
      <w:r w:rsidRPr="0056152A">
        <w:rPr>
          <w:szCs w:val="20"/>
        </w:rPr>
        <w:t>Excel</w:t>
      </w:r>
      <w:r w:rsidR="00461A6E">
        <w:rPr>
          <w:szCs w:val="20"/>
        </w:rPr>
        <w:t xml:space="preserve"> </w:t>
      </w:r>
      <w:r w:rsidRPr="0056152A">
        <w:rPr>
          <w:szCs w:val="20"/>
        </w:rPr>
        <w:t>(</w:t>
      </w:r>
      <w:proofErr w:type="spellStart"/>
      <w:r w:rsidR="002E4500">
        <w:rPr>
          <w:szCs w:val="20"/>
        </w:rPr>
        <w:t>X</w:t>
      </w:r>
      <w:r w:rsidRPr="0056152A">
        <w:rPr>
          <w:szCs w:val="20"/>
        </w:rPr>
        <w:t>Lookup</w:t>
      </w:r>
      <w:proofErr w:type="spellEnd"/>
      <w:r w:rsidRPr="0056152A">
        <w:rPr>
          <w:szCs w:val="20"/>
        </w:rPr>
        <w:t>, Conditional Formatting, Pivot</w:t>
      </w:r>
      <w:r w:rsidR="00774DCE" w:rsidRPr="0056152A">
        <w:rPr>
          <w:szCs w:val="20"/>
        </w:rPr>
        <w:t xml:space="preserve"> </w:t>
      </w:r>
      <w:r w:rsidRPr="0056152A">
        <w:rPr>
          <w:szCs w:val="20"/>
        </w:rPr>
        <w:t>Tables)</w:t>
      </w:r>
    </w:p>
    <w:p w14:paraId="33A711B0" w14:textId="05403EDD" w:rsidR="00071F9E" w:rsidRPr="0056152A" w:rsidRDefault="00071F9E" w:rsidP="00071F9E">
      <w:pPr>
        <w:widowControl/>
        <w:numPr>
          <w:ilvl w:val="0"/>
          <w:numId w:val="5"/>
        </w:numPr>
        <w:tabs>
          <w:tab w:val="clear" w:pos="10800"/>
        </w:tabs>
        <w:spacing w:after="38"/>
        <w:ind w:hanging="360"/>
        <w:rPr>
          <w:szCs w:val="20"/>
        </w:rPr>
      </w:pPr>
      <w:r w:rsidRPr="0056152A">
        <w:rPr>
          <w:szCs w:val="20"/>
        </w:rPr>
        <w:t>Pricing Analysis</w:t>
      </w:r>
    </w:p>
    <w:p w14:paraId="0C4E2DAF" w14:textId="66B63750" w:rsidR="00C64109" w:rsidRPr="0056152A" w:rsidRDefault="00071F9E" w:rsidP="00C64109">
      <w:pPr>
        <w:widowControl/>
        <w:numPr>
          <w:ilvl w:val="0"/>
          <w:numId w:val="5"/>
        </w:numPr>
        <w:tabs>
          <w:tab w:val="clear" w:pos="10800"/>
        </w:tabs>
        <w:spacing w:after="38"/>
        <w:ind w:hanging="360"/>
        <w:rPr>
          <w:szCs w:val="20"/>
        </w:rPr>
      </w:pPr>
      <w:r w:rsidRPr="0056152A">
        <w:rPr>
          <w:szCs w:val="20"/>
        </w:rPr>
        <w:t>Stakeholder Management</w:t>
      </w:r>
    </w:p>
    <w:p w14:paraId="6A6EFE18" w14:textId="76189468" w:rsidR="00AC033C" w:rsidRPr="0056152A" w:rsidRDefault="00860500" w:rsidP="004957A8">
      <w:pPr>
        <w:widowControl/>
        <w:numPr>
          <w:ilvl w:val="0"/>
          <w:numId w:val="5"/>
        </w:numPr>
        <w:tabs>
          <w:tab w:val="clear" w:pos="10800"/>
        </w:tabs>
        <w:spacing w:after="38"/>
        <w:ind w:hanging="360"/>
        <w:rPr>
          <w:szCs w:val="20"/>
        </w:rPr>
      </w:pPr>
      <w:r>
        <w:rPr>
          <w:szCs w:val="20"/>
        </w:rPr>
        <w:t>A/B Testing</w:t>
      </w:r>
    </w:p>
    <w:p w14:paraId="1220188A" w14:textId="02420792" w:rsidR="004957A8" w:rsidRPr="0056152A" w:rsidRDefault="00071F9E" w:rsidP="004957A8">
      <w:pPr>
        <w:widowControl/>
        <w:numPr>
          <w:ilvl w:val="0"/>
          <w:numId w:val="5"/>
        </w:numPr>
        <w:tabs>
          <w:tab w:val="clear" w:pos="10800"/>
        </w:tabs>
        <w:spacing w:after="38"/>
        <w:ind w:hanging="360"/>
        <w:rPr>
          <w:szCs w:val="20"/>
        </w:rPr>
      </w:pPr>
      <w:r w:rsidRPr="0056152A">
        <w:rPr>
          <w:szCs w:val="20"/>
        </w:rPr>
        <w:t xml:space="preserve">Data </w:t>
      </w:r>
      <w:r w:rsidR="00860500">
        <w:rPr>
          <w:szCs w:val="20"/>
        </w:rPr>
        <w:t>Transformation</w:t>
      </w:r>
    </w:p>
    <w:p w14:paraId="745A29A4" w14:textId="0B5836D6" w:rsidR="004957A8" w:rsidRPr="0056152A" w:rsidRDefault="00071F9E" w:rsidP="004957A8">
      <w:pPr>
        <w:widowControl/>
        <w:numPr>
          <w:ilvl w:val="0"/>
          <w:numId w:val="5"/>
        </w:numPr>
        <w:tabs>
          <w:tab w:val="clear" w:pos="10800"/>
        </w:tabs>
        <w:spacing w:after="38"/>
        <w:ind w:hanging="360"/>
        <w:rPr>
          <w:szCs w:val="20"/>
        </w:rPr>
      </w:pPr>
      <w:r w:rsidRPr="0056152A">
        <w:rPr>
          <w:szCs w:val="20"/>
        </w:rPr>
        <w:t>Finance &amp; Budget Analysis</w:t>
      </w:r>
    </w:p>
    <w:p w14:paraId="41FC6BAB" w14:textId="5D50190A" w:rsidR="004957A8" w:rsidRPr="0056152A" w:rsidRDefault="00C64109" w:rsidP="004957A8">
      <w:pPr>
        <w:widowControl/>
        <w:numPr>
          <w:ilvl w:val="0"/>
          <w:numId w:val="5"/>
        </w:numPr>
        <w:tabs>
          <w:tab w:val="clear" w:pos="10800"/>
        </w:tabs>
        <w:spacing w:after="38"/>
        <w:ind w:hanging="360"/>
        <w:rPr>
          <w:szCs w:val="20"/>
        </w:rPr>
      </w:pPr>
      <w:r w:rsidRPr="0056152A">
        <w:rPr>
          <w:szCs w:val="20"/>
        </w:rPr>
        <w:t xml:space="preserve">Product </w:t>
      </w:r>
      <w:r w:rsidR="008B7D7F">
        <w:rPr>
          <w:szCs w:val="20"/>
        </w:rPr>
        <w:t>Marketing</w:t>
      </w:r>
    </w:p>
    <w:p w14:paraId="2B7FE047" w14:textId="5B8A1D0F" w:rsidR="00C64109" w:rsidRPr="0056152A" w:rsidRDefault="00C64109" w:rsidP="004957A8">
      <w:pPr>
        <w:widowControl/>
        <w:numPr>
          <w:ilvl w:val="0"/>
          <w:numId w:val="5"/>
        </w:numPr>
        <w:tabs>
          <w:tab w:val="clear" w:pos="10800"/>
        </w:tabs>
        <w:spacing w:after="38"/>
        <w:ind w:hanging="360"/>
        <w:rPr>
          <w:szCs w:val="20"/>
        </w:rPr>
      </w:pPr>
      <w:r w:rsidRPr="0056152A">
        <w:rPr>
          <w:szCs w:val="20"/>
        </w:rPr>
        <w:t>Project Management</w:t>
      </w:r>
    </w:p>
    <w:p w14:paraId="2B11D54B" w14:textId="6B27558A" w:rsidR="00C64109" w:rsidRPr="0056152A" w:rsidRDefault="00C64109" w:rsidP="004957A8">
      <w:pPr>
        <w:widowControl/>
        <w:numPr>
          <w:ilvl w:val="0"/>
          <w:numId w:val="5"/>
        </w:numPr>
        <w:tabs>
          <w:tab w:val="clear" w:pos="10800"/>
        </w:tabs>
        <w:spacing w:after="38"/>
        <w:ind w:hanging="360"/>
        <w:rPr>
          <w:szCs w:val="20"/>
        </w:rPr>
      </w:pPr>
      <w:r w:rsidRPr="0056152A">
        <w:rPr>
          <w:szCs w:val="20"/>
        </w:rPr>
        <w:t>KPI Tracking</w:t>
      </w:r>
    </w:p>
    <w:p w14:paraId="6E3CBF3C" w14:textId="77777777" w:rsidR="004957A8" w:rsidRDefault="004957A8" w:rsidP="004957A8">
      <w:pPr>
        <w:sectPr w:rsidR="004957A8" w:rsidSect="00F61044">
          <w:type w:val="continuous"/>
          <w:pgSz w:w="12240" w:h="15840"/>
          <w:pgMar w:top="288" w:right="720" w:bottom="288" w:left="720" w:header="720" w:footer="720" w:gutter="0"/>
          <w:cols w:num="3" w:space="720"/>
        </w:sectPr>
      </w:pPr>
    </w:p>
    <w:p w14:paraId="25CABC74" w14:textId="530293A1" w:rsidR="004F4A7F" w:rsidRPr="008F76D1" w:rsidRDefault="004F4A7F" w:rsidP="00776F13">
      <w:pPr>
        <w:pStyle w:val="Heading1"/>
        <w:rPr>
          <w:rFonts w:asciiTheme="minorHAnsi" w:hAnsiTheme="minorHAnsi" w:cstheme="minorHAnsi"/>
          <w:color w:val="auto"/>
        </w:rPr>
      </w:pPr>
      <w:r w:rsidRPr="008F76D1">
        <w:rPr>
          <w:rFonts w:asciiTheme="minorHAnsi" w:hAnsiTheme="minorHAnsi" w:cstheme="minorHAnsi"/>
          <w:color w:val="auto"/>
        </w:rPr>
        <w:t>Projects</w:t>
      </w:r>
    </w:p>
    <w:p w14:paraId="15D5C21A" w14:textId="703A0A9F" w:rsidR="004053DA" w:rsidRPr="00666805" w:rsidRDefault="004053DA" w:rsidP="004053DA">
      <w:pPr>
        <w:rPr>
          <w:color w:val="auto"/>
          <w:sz w:val="22"/>
        </w:rPr>
      </w:pPr>
      <w:r w:rsidRPr="00666805">
        <w:rPr>
          <w:b/>
          <w:bCs/>
          <w:color w:val="auto"/>
          <w:sz w:val="22"/>
        </w:rPr>
        <w:t>Data Analyst Job Market</w:t>
      </w:r>
      <w:r w:rsidRPr="00666805">
        <w:rPr>
          <w:color w:val="auto"/>
          <w:sz w:val="22"/>
        </w:rPr>
        <w:t xml:space="preserve"> - </w:t>
      </w:r>
      <w:r w:rsidRPr="00666805">
        <w:rPr>
          <w:i/>
          <w:iCs/>
          <w:color w:val="auto"/>
          <w:sz w:val="22"/>
        </w:rPr>
        <w:t>Personal Project</w:t>
      </w:r>
      <w:r w:rsidRPr="00666805">
        <w:rPr>
          <w:color w:val="auto"/>
          <w:sz w:val="22"/>
        </w:rPr>
        <w:t xml:space="preserve"> </w:t>
      </w:r>
      <w:r w:rsidRPr="00666805">
        <w:rPr>
          <w:b/>
          <w:color w:val="auto"/>
          <w:sz w:val="22"/>
        </w:rPr>
        <w:t xml:space="preserve">               </w:t>
      </w:r>
      <w:r w:rsidRPr="00666805">
        <w:rPr>
          <w:color w:val="auto"/>
          <w:sz w:val="22"/>
        </w:rPr>
        <w:t xml:space="preserve">            </w:t>
      </w:r>
      <w:r w:rsidR="0056152A" w:rsidRPr="00666805">
        <w:rPr>
          <w:color w:val="auto"/>
          <w:sz w:val="22"/>
        </w:rPr>
        <w:t xml:space="preserve">                                                                                                     </w:t>
      </w:r>
      <w:r w:rsidRPr="00666805">
        <w:rPr>
          <w:color w:val="auto"/>
          <w:sz w:val="22"/>
        </w:rPr>
        <w:t xml:space="preserve"> 2024</w:t>
      </w:r>
    </w:p>
    <w:p w14:paraId="44842D72" w14:textId="0FE1207E" w:rsidR="004053DA" w:rsidRPr="00666805" w:rsidRDefault="007C3EB8" w:rsidP="004053DA">
      <w:pPr>
        <w:pStyle w:val="ListParagraph"/>
        <w:numPr>
          <w:ilvl w:val="0"/>
          <w:numId w:val="7"/>
        </w:numPr>
        <w:ind w:right="-90"/>
        <w:rPr>
          <w:color w:val="auto"/>
          <w:sz w:val="20"/>
          <w:szCs w:val="20"/>
        </w:rPr>
      </w:pPr>
      <w:r w:rsidRPr="00666805">
        <w:rPr>
          <w:color w:val="auto"/>
          <w:sz w:val="20"/>
          <w:szCs w:val="20"/>
        </w:rPr>
        <w:t>Researched and a</w:t>
      </w:r>
      <w:r w:rsidR="004053DA" w:rsidRPr="00666805">
        <w:rPr>
          <w:color w:val="auto"/>
          <w:sz w:val="20"/>
          <w:szCs w:val="20"/>
        </w:rPr>
        <w:t xml:space="preserve">nalyzed over 7000 data analyst job listings utilizing </w:t>
      </w:r>
      <w:r w:rsidR="004053DA" w:rsidRPr="00666805">
        <w:rPr>
          <w:b/>
          <w:bCs/>
          <w:color w:val="auto"/>
          <w:sz w:val="20"/>
          <w:szCs w:val="20"/>
        </w:rPr>
        <w:t>SQL</w:t>
      </w:r>
    </w:p>
    <w:p w14:paraId="1DD04BA1" w14:textId="77777777" w:rsidR="004053DA" w:rsidRPr="00666805" w:rsidRDefault="004053DA" w:rsidP="004053DA">
      <w:pPr>
        <w:pStyle w:val="ListParagraph"/>
        <w:numPr>
          <w:ilvl w:val="0"/>
          <w:numId w:val="7"/>
        </w:numPr>
        <w:ind w:right="-90"/>
        <w:rPr>
          <w:color w:val="auto"/>
          <w:sz w:val="20"/>
          <w:szCs w:val="20"/>
        </w:rPr>
      </w:pPr>
      <w:r w:rsidRPr="00666805">
        <w:rPr>
          <w:color w:val="auto"/>
          <w:sz w:val="20"/>
          <w:szCs w:val="20"/>
        </w:rPr>
        <w:t>Employed SQL queries to extract and manipulate data, unveiling insights into the requisite skills demanded in the job market.</w:t>
      </w:r>
    </w:p>
    <w:p w14:paraId="5AF21177" w14:textId="77777777" w:rsidR="004053DA" w:rsidRPr="00666805" w:rsidRDefault="004053DA" w:rsidP="004053DA">
      <w:pPr>
        <w:pStyle w:val="ListParagraph"/>
        <w:numPr>
          <w:ilvl w:val="0"/>
          <w:numId w:val="7"/>
        </w:numPr>
        <w:ind w:right="-90"/>
        <w:rPr>
          <w:color w:val="auto"/>
          <w:sz w:val="20"/>
          <w:szCs w:val="20"/>
        </w:rPr>
      </w:pPr>
      <w:r w:rsidRPr="00666805">
        <w:rPr>
          <w:color w:val="auto"/>
          <w:sz w:val="20"/>
          <w:szCs w:val="20"/>
        </w:rPr>
        <w:t xml:space="preserve">Utilized advanced </w:t>
      </w:r>
      <w:proofErr w:type="spellStart"/>
      <w:r w:rsidRPr="00666805">
        <w:rPr>
          <w:b/>
          <w:bCs/>
          <w:color w:val="auto"/>
          <w:sz w:val="20"/>
          <w:szCs w:val="20"/>
        </w:rPr>
        <w:t>RegEx</w:t>
      </w:r>
      <w:proofErr w:type="spellEnd"/>
      <w:r w:rsidRPr="00666805">
        <w:rPr>
          <w:color w:val="auto"/>
          <w:sz w:val="20"/>
          <w:szCs w:val="20"/>
        </w:rPr>
        <w:t xml:space="preserve"> techniques within </w:t>
      </w:r>
      <w:r w:rsidRPr="00666805">
        <w:rPr>
          <w:b/>
          <w:bCs/>
          <w:color w:val="auto"/>
          <w:sz w:val="20"/>
          <w:szCs w:val="20"/>
        </w:rPr>
        <w:t>Visual Studio Code</w:t>
      </w:r>
      <w:r w:rsidRPr="00666805">
        <w:rPr>
          <w:color w:val="auto"/>
          <w:sz w:val="20"/>
          <w:szCs w:val="20"/>
        </w:rPr>
        <w:t xml:space="preserve"> to efficiently parse job descriptions and identify key requirements.</w:t>
      </w:r>
    </w:p>
    <w:p w14:paraId="51AE85FE" w14:textId="6FAA8233" w:rsidR="004053DA" w:rsidRPr="00666805" w:rsidRDefault="004053DA" w:rsidP="004053DA">
      <w:pPr>
        <w:pStyle w:val="ListParagraph"/>
        <w:widowControl/>
        <w:numPr>
          <w:ilvl w:val="0"/>
          <w:numId w:val="7"/>
        </w:numPr>
        <w:spacing w:before="0" w:after="0" w:line="240" w:lineRule="auto"/>
        <w:ind w:right="-90"/>
        <w:rPr>
          <w:rStyle w:val="CapsExpandedColored"/>
          <w:b w:val="0"/>
          <w:caps w:val="0"/>
          <w:color w:val="auto"/>
          <w:spacing w:val="0"/>
          <w:sz w:val="20"/>
          <w:szCs w:val="20"/>
        </w:rPr>
      </w:pPr>
      <w:r w:rsidRPr="00666805">
        <w:rPr>
          <w:color w:val="auto"/>
          <w:sz w:val="20"/>
          <w:szCs w:val="20"/>
        </w:rPr>
        <w:t xml:space="preserve">Employed </w:t>
      </w:r>
      <w:r w:rsidRPr="00666805">
        <w:rPr>
          <w:b/>
          <w:bCs/>
          <w:color w:val="auto"/>
          <w:sz w:val="20"/>
          <w:szCs w:val="20"/>
        </w:rPr>
        <w:t>ChatGPT</w:t>
      </w:r>
      <w:r w:rsidRPr="00666805">
        <w:rPr>
          <w:color w:val="auto"/>
          <w:sz w:val="20"/>
          <w:szCs w:val="20"/>
        </w:rPr>
        <w:t xml:space="preserve"> to condense and refine findings, enhancing the clarity and accessibility of the report.</w:t>
      </w:r>
    </w:p>
    <w:p w14:paraId="280A2045" w14:textId="3E6FF39B" w:rsidR="008740ED" w:rsidRPr="008740ED" w:rsidRDefault="00B86B31" w:rsidP="008740ED">
      <w:pPr>
        <w:tabs>
          <w:tab w:val="left" w:pos="360"/>
        </w:tabs>
        <w:spacing w:before="90" w:after="90" w:line="276" w:lineRule="auto"/>
        <w:ind w:left="1" w:right="-90"/>
        <w:rPr>
          <w:b/>
          <w:bCs/>
          <w:sz w:val="22"/>
        </w:rPr>
      </w:pPr>
      <w:r>
        <w:rPr>
          <w:b/>
          <w:bCs/>
          <w:sz w:val="22"/>
        </w:rPr>
        <w:t>Product</w:t>
      </w:r>
      <w:r w:rsidR="008740ED" w:rsidRPr="008740ED">
        <w:rPr>
          <w:b/>
          <w:bCs/>
          <w:sz w:val="22"/>
        </w:rPr>
        <w:t xml:space="preserve"> Sales Analysis Dashboard </w:t>
      </w:r>
      <w:r w:rsidR="008740ED" w:rsidRPr="00666805">
        <w:rPr>
          <w:i/>
          <w:iCs/>
          <w:sz w:val="22"/>
        </w:rPr>
        <w:t xml:space="preserve">- Personal Project                                                                                                            </w:t>
      </w:r>
      <w:r>
        <w:rPr>
          <w:i/>
          <w:iCs/>
          <w:sz w:val="22"/>
        </w:rPr>
        <w:t xml:space="preserve">      </w:t>
      </w:r>
      <w:r w:rsidR="008740ED" w:rsidRPr="00666805">
        <w:rPr>
          <w:i/>
          <w:iCs/>
          <w:sz w:val="22"/>
        </w:rPr>
        <w:t xml:space="preserve"> </w:t>
      </w:r>
      <w:r w:rsidR="008740ED" w:rsidRPr="00666805">
        <w:rPr>
          <w:sz w:val="22"/>
        </w:rPr>
        <w:t>2024</w:t>
      </w:r>
    </w:p>
    <w:p w14:paraId="2784B57C" w14:textId="77777777" w:rsidR="008740ED" w:rsidRPr="00666805" w:rsidRDefault="008740ED" w:rsidP="00666805">
      <w:pPr>
        <w:pStyle w:val="ListParagraph"/>
        <w:numPr>
          <w:ilvl w:val="0"/>
          <w:numId w:val="15"/>
        </w:numPr>
        <w:ind w:right="-90"/>
        <w:rPr>
          <w:color w:val="auto"/>
          <w:sz w:val="20"/>
          <w:szCs w:val="20"/>
        </w:rPr>
      </w:pPr>
      <w:r w:rsidRPr="00666805">
        <w:rPr>
          <w:color w:val="auto"/>
          <w:sz w:val="20"/>
          <w:szCs w:val="20"/>
        </w:rPr>
        <w:t>Cleaned and prepared raw sales data using</w:t>
      </w:r>
      <w:r w:rsidRPr="00711900">
        <w:rPr>
          <w:b/>
          <w:bCs/>
          <w:color w:val="auto"/>
          <w:sz w:val="20"/>
          <w:szCs w:val="20"/>
        </w:rPr>
        <w:t xml:space="preserve"> Excel</w:t>
      </w:r>
      <w:r w:rsidRPr="00666805">
        <w:rPr>
          <w:color w:val="auto"/>
          <w:sz w:val="20"/>
          <w:szCs w:val="20"/>
        </w:rPr>
        <w:t xml:space="preserve"> to ensure accuracy and reliability for analysis.</w:t>
      </w:r>
    </w:p>
    <w:p w14:paraId="2933154A" w14:textId="67F03E7C" w:rsidR="008740ED" w:rsidRPr="00666805" w:rsidRDefault="008740ED" w:rsidP="00666805">
      <w:pPr>
        <w:pStyle w:val="ListParagraph"/>
        <w:numPr>
          <w:ilvl w:val="0"/>
          <w:numId w:val="15"/>
        </w:numPr>
        <w:ind w:right="-90"/>
        <w:rPr>
          <w:color w:val="auto"/>
          <w:sz w:val="20"/>
          <w:szCs w:val="20"/>
        </w:rPr>
      </w:pPr>
      <w:r w:rsidRPr="00666805">
        <w:rPr>
          <w:color w:val="auto"/>
          <w:sz w:val="20"/>
          <w:szCs w:val="20"/>
        </w:rPr>
        <w:t xml:space="preserve">Developed an interactive </w:t>
      </w:r>
      <w:r w:rsidRPr="00711900">
        <w:rPr>
          <w:b/>
          <w:bCs/>
          <w:color w:val="auto"/>
          <w:sz w:val="20"/>
          <w:szCs w:val="20"/>
        </w:rPr>
        <w:t>Tableau</w:t>
      </w:r>
      <w:r w:rsidRPr="00666805">
        <w:rPr>
          <w:color w:val="auto"/>
          <w:sz w:val="20"/>
          <w:szCs w:val="20"/>
        </w:rPr>
        <w:t xml:space="preserve"> dashboard to analyze superstore sales performance, </w:t>
      </w:r>
      <w:r w:rsidR="00FA6C0A">
        <w:rPr>
          <w:color w:val="auto"/>
          <w:sz w:val="20"/>
          <w:szCs w:val="20"/>
        </w:rPr>
        <w:t>profitability,</w:t>
      </w:r>
      <w:r w:rsidRPr="00666805">
        <w:rPr>
          <w:color w:val="auto"/>
          <w:sz w:val="20"/>
          <w:szCs w:val="20"/>
        </w:rPr>
        <w:t xml:space="preserve"> and product trends.</w:t>
      </w:r>
    </w:p>
    <w:p w14:paraId="27C4770D" w14:textId="52DE4B61" w:rsidR="008740ED" w:rsidRPr="00666805" w:rsidRDefault="008740ED" w:rsidP="00666805">
      <w:pPr>
        <w:pStyle w:val="ListParagraph"/>
        <w:numPr>
          <w:ilvl w:val="0"/>
          <w:numId w:val="15"/>
        </w:numPr>
        <w:ind w:right="-90"/>
        <w:rPr>
          <w:color w:val="auto"/>
          <w:sz w:val="20"/>
          <w:szCs w:val="20"/>
        </w:rPr>
      </w:pPr>
      <w:r w:rsidRPr="00666805">
        <w:rPr>
          <w:color w:val="auto"/>
          <w:sz w:val="20"/>
          <w:szCs w:val="20"/>
        </w:rPr>
        <w:t>Created detailed visualizations to track</w:t>
      </w:r>
      <w:r w:rsidR="001F2631">
        <w:rPr>
          <w:color w:val="auto"/>
          <w:sz w:val="20"/>
          <w:szCs w:val="20"/>
        </w:rPr>
        <w:t xml:space="preserve"> retail</w:t>
      </w:r>
      <w:r w:rsidRPr="00666805">
        <w:rPr>
          <w:color w:val="auto"/>
          <w:sz w:val="20"/>
          <w:szCs w:val="20"/>
        </w:rPr>
        <w:t xml:space="preserve"> sales trends over time, customer segments, and top-performing products.</w:t>
      </w:r>
    </w:p>
    <w:p w14:paraId="3717E5EB" w14:textId="77777777" w:rsidR="008740ED" w:rsidRPr="00666805" w:rsidRDefault="008740ED" w:rsidP="00666805">
      <w:pPr>
        <w:pStyle w:val="ListParagraph"/>
        <w:numPr>
          <w:ilvl w:val="0"/>
          <w:numId w:val="15"/>
        </w:numPr>
        <w:ind w:right="-90"/>
        <w:rPr>
          <w:color w:val="auto"/>
          <w:sz w:val="20"/>
          <w:szCs w:val="20"/>
        </w:rPr>
      </w:pPr>
      <w:r w:rsidRPr="00666805">
        <w:rPr>
          <w:color w:val="auto"/>
          <w:sz w:val="20"/>
          <w:szCs w:val="20"/>
        </w:rPr>
        <w:t xml:space="preserve">Implemented </w:t>
      </w:r>
      <w:r w:rsidRPr="00FA6C0A">
        <w:rPr>
          <w:b/>
          <w:bCs/>
          <w:color w:val="auto"/>
          <w:sz w:val="20"/>
          <w:szCs w:val="20"/>
        </w:rPr>
        <w:t>filters</w:t>
      </w:r>
      <w:r w:rsidRPr="00666805">
        <w:rPr>
          <w:color w:val="auto"/>
          <w:sz w:val="20"/>
          <w:szCs w:val="20"/>
        </w:rPr>
        <w:t xml:space="preserve"> and </w:t>
      </w:r>
      <w:r w:rsidRPr="00FA6C0A">
        <w:rPr>
          <w:b/>
          <w:bCs/>
          <w:color w:val="auto"/>
          <w:sz w:val="20"/>
          <w:szCs w:val="20"/>
        </w:rPr>
        <w:t>slicers</w:t>
      </w:r>
      <w:r w:rsidRPr="00666805">
        <w:rPr>
          <w:color w:val="auto"/>
          <w:sz w:val="20"/>
          <w:szCs w:val="20"/>
        </w:rPr>
        <w:t xml:space="preserve"> in Tableau to allow dynamic exploration of the data, providing actionable insights for inventory planning and marketing strategies.</w:t>
      </w:r>
    </w:p>
    <w:p w14:paraId="2ADC4B0E" w14:textId="77777777" w:rsidR="008740ED" w:rsidRPr="00666805" w:rsidRDefault="008740ED" w:rsidP="00666805">
      <w:pPr>
        <w:pStyle w:val="ListParagraph"/>
        <w:numPr>
          <w:ilvl w:val="0"/>
          <w:numId w:val="15"/>
        </w:numPr>
        <w:ind w:right="-90"/>
        <w:rPr>
          <w:color w:val="auto"/>
          <w:sz w:val="20"/>
          <w:szCs w:val="20"/>
        </w:rPr>
      </w:pPr>
      <w:r w:rsidRPr="00666805">
        <w:rPr>
          <w:color w:val="auto"/>
          <w:sz w:val="20"/>
          <w:szCs w:val="20"/>
        </w:rPr>
        <w:t>Enhanced data granularity and accuracy by creating calculated fields and handling missing values effectively.</w:t>
      </w:r>
    </w:p>
    <w:p w14:paraId="79E625CE" w14:textId="0FB6E331" w:rsidR="004053DA" w:rsidRPr="00F3140B" w:rsidRDefault="004053DA" w:rsidP="004053DA">
      <w:pPr>
        <w:tabs>
          <w:tab w:val="left" w:pos="360"/>
        </w:tabs>
        <w:spacing w:before="90" w:after="90" w:line="276" w:lineRule="auto"/>
        <w:ind w:left="1" w:right="-90"/>
        <w:rPr>
          <w:szCs w:val="20"/>
        </w:rPr>
      </w:pPr>
      <w:r>
        <w:rPr>
          <w:b/>
          <w:sz w:val="22"/>
        </w:rPr>
        <w:t xml:space="preserve">Basic Python for Data Analytics Project </w:t>
      </w:r>
      <w:r w:rsidRPr="00F3140B">
        <w:rPr>
          <w:sz w:val="22"/>
        </w:rPr>
        <w:t xml:space="preserve">- </w:t>
      </w:r>
      <w:r w:rsidRPr="00FE6DD0">
        <w:rPr>
          <w:i/>
          <w:iCs/>
          <w:sz w:val="22"/>
        </w:rPr>
        <w:t>Personal</w:t>
      </w:r>
      <w:r w:rsidRPr="00F3140B">
        <w:rPr>
          <w:i/>
          <w:iCs/>
          <w:sz w:val="22"/>
        </w:rPr>
        <w:t xml:space="preserve"> Projec</w:t>
      </w:r>
      <w:r>
        <w:rPr>
          <w:i/>
          <w:iCs/>
          <w:sz w:val="22"/>
        </w:rPr>
        <w:t xml:space="preserve">t       </w:t>
      </w:r>
      <w:r w:rsidR="0056152A">
        <w:rPr>
          <w:i/>
          <w:iCs/>
          <w:sz w:val="22"/>
        </w:rPr>
        <w:t xml:space="preserve">                                                                                                  </w:t>
      </w:r>
      <w:r>
        <w:rPr>
          <w:i/>
          <w:iCs/>
          <w:sz w:val="22"/>
        </w:rPr>
        <w:t xml:space="preserve"> </w:t>
      </w:r>
      <w:r w:rsidRPr="00F3140B">
        <w:rPr>
          <w:sz w:val="22"/>
        </w:rPr>
        <w:t>2024</w:t>
      </w:r>
    </w:p>
    <w:p w14:paraId="0D4545C7" w14:textId="77777777" w:rsidR="004053DA" w:rsidRPr="00B86B31" w:rsidRDefault="004053DA" w:rsidP="004053DA">
      <w:pPr>
        <w:pStyle w:val="ListParagraph"/>
        <w:numPr>
          <w:ilvl w:val="0"/>
          <w:numId w:val="9"/>
        </w:numPr>
        <w:ind w:right="-90"/>
        <w:rPr>
          <w:color w:val="auto"/>
          <w:sz w:val="20"/>
          <w:szCs w:val="20"/>
        </w:rPr>
      </w:pPr>
      <w:r w:rsidRPr="00B86B31">
        <w:rPr>
          <w:color w:val="auto"/>
          <w:sz w:val="20"/>
          <w:szCs w:val="20"/>
        </w:rPr>
        <w:t xml:space="preserve">Created a repository on </w:t>
      </w:r>
      <w:r w:rsidRPr="00B86B31">
        <w:rPr>
          <w:b/>
          <w:bCs/>
          <w:color w:val="auto"/>
          <w:sz w:val="20"/>
          <w:szCs w:val="20"/>
        </w:rPr>
        <w:t>GitHub</w:t>
      </w:r>
      <w:r w:rsidRPr="00B86B31">
        <w:rPr>
          <w:color w:val="auto"/>
          <w:sz w:val="20"/>
          <w:szCs w:val="20"/>
        </w:rPr>
        <w:t xml:space="preserve"> sharing knowledge about using</w:t>
      </w:r>
      <w:r w:rsidRPr="00B86B31">
        <w:rPr>
          <w:b/>
          <w:bCs/>
          <w:color w:val="auto"/>
          <w:sz w:val="20"/>
          <w:szCs w:val="20"/>
        </w:rPr>
        <w:t xml:space="preserve"> Python </w:t>
      </w:r>
      <w:r w:rsidRPr="00B86B31">
        <w:rPr>
          <w:color w:val="auto"/>
          <w:sz w:val="20"/>
          <w:szCs w:val="20"/>
        </w:rPr>
        <w:t>for data analytics.</w:t>
      </w:r>
    </w:p>
    <w:p w14:paraId="3592932C" w14:textId="77777777" w:rsidR="004053DA" w:rsidRPr="00B86B31" w:rsidRDefault="004053DA" w:rsidP="004053DA">
      <w:pPr>
        <w:pStyle w:val="ListParagraph"/>
        <w:numPr>
          <w:ilvl w:val="0"/>
          <w:numId w:val="9"/>
        </w:numPr>
        <w:ind w:right="-90"/>
        <w:rPr>
          <w:color w:val="auto"/>
          <w:sz w:val="20"/>
          <w:szCs w:val="20"/>
        </w:rPr>
      </w:pPr>
      <w:r w:rsidRPr="00B86B31">
        <w:rPr>
          <w:color w:val="auto"/>
          <w:sz w:val="20"/>
          <w:szCs w:val="20"/>
        </w:rPr>
        <w:t>Employed practice questions to understand control flow and loops, string manipulation, defining using functions.</w:t>
      </w:r>
    </w:p>
    <w:p w14:paraId="5324DB72" w14:textId="77777777" w:rsidR="004053DA" w:rsidRPr="00B86B31" w:rsidRDefault="004053DA" w:rsidP="004053DA">
      <w:pPr>
        <w:pStyle w:val="ListParagraph"/>
        <w:numPr>
          <w:ilvl w:val="0"/>
          <w:numId w:val="9"/>
        </w:numPr>
        <w:ind w:right="-90"/>
        <w:rPr>
          <w:color w:val="auto"/>
          <w:sz w:val="20"/>
          <w:szCs w:val="20"/>
        </w:rPr>
      </w:pPr>
      <w:r w:rsidRPr="00B86B31">
        <w:rPr>
          <w:color w:val="auto"/>
          <w:sz w:val="20"/>
          <w:szCs w:val="20"/>
        </w:rPr>
        <w:t>Provided knowledge on handling files with Python</w:t>
      </w:r>
    </w:p>
    <w:p w14:paraId="1E049230" w14:textId="47564E00" w:rsidR="004053DA" w:rsidRPr="00B86B31" w:rsidRDefault="004053DA" w:rsidP="00776F13">
      <w:pPr>
        <w:pStyle w:val="ListParagraph"/>
        <w:numPr>
          <w:ilvl w:val="0"/>
          <w:numId w:val="9"/>
        </w:numPr>
        <w:ind w:right="-90"/>
        <w:rPr>
          <w:color w:val="auto"/>
          <w:sz w:val="20"/>
          <w:szCs w:val="20"/>
        </w:rPr>
      </w:pPr>
      <w:r w:rsidRPr="00B86B31">
        <w:rPr>
          <w:color w:val="auto"/>
          <w:sz w:val="20"/>
          <w:szCs w:val="20"/>
        </w:rPr>
        <w:t xml:space="preserve">Utilized </w:t>
      </w:r>
      <w:r w:rsidRPr="00B86B31">
        <w:rPr>
          <w:b/>
          <w:bCs/>
          <w:color w:val="auto"/>
          <w:sz w:val="20"/>
          <w:szCs w:val="20"/>
        </w:rPr>
        <w:t>Python</w:t>
      </w:r>
      <w:r w:rsidRPr="00B86B31">
        <w:rPr>
          <w:color w:val="auto"/>
          <w:sz w:val="20"/>
          <w:szCs w:val="20"/>
        </w:rPr>
        <w:t xml:space="preserve"> within </w:t>
      </w:r>
      <w:r w:rsidRPr="00B86B31">
        <w:rPr>
          <w:b/>
          <w:bCs/>
          <w:color w:val="auto"/>
          <w:sz w:val="20"/>
          <w:szCs w:val="20"/>
        </w:rPr>
        <w:t>Visual Studio Code</w:t>
      </w:r>
      <w:r w:rsidRPr="00B86B31">
        <w:rPr>
          <w:color w:val="auto"/>
          <w:sz w:val="20"/>
          <w:szCs w:val="20"/>
        </w:rPr>
        <w:t xml:space="preserve">, </w:t>
      </w:r>
      <w:r w:rsidRPr="00B86B31">
        <w:rPr>
          <w:b/>
          <w:bCs/>
          <w:color w:val="auto"/>
          <w:sz w:val="20"/>
          <w:szCs w:val="20"/>
        </w:rPr>
        <w:t>Git</w:t>
      </w:r>
      <w:r w:rsidRPr="00B86B31">
        <w:rPr>
          <w:color w:val="auto"/>
          <w:sz w:val="20"/>
          <w:szCs w:val="20"/>
        </w:rPr>
        <w:t xml:space="preserve">, and </w:t>
      </w:r>
      <w:proofErr w:type="spellStart"/>
      <w:r w:rsidRPr="00B86B31">
        <w:rPr>
          <w:b/>
          <w:bCs/>
          <w:color w:val="auto"/>
          <w:sz w:val="20"/>
          <w:szCs w:val="20"/>
        </w:rPr>
        <w:t>Jupyter</w:t>
      </w:r>
      <w:proofErr w:type="spellEnd"/>
      <w:r w:rsidRPr="00B86B31">
        <w:rPr>
          <w:b/>
          <w:bCs/>
          <w:color w:val="auto"/>
          <w:sz w:val="20"/>
          <w:szCs w:val="20"/>
        </w:rPr>
        <w:t xml:space="preserve"> Notebooks</w:t>
      </w:r>
      <w:r w:rsidRPr="00B86B31">
        <w:rPr>
          <w:color w:val="auto"/>
          <w:sz w:val="20"/>
          <w:szCs w:val="20"/>
        </w:rPr>
        <w:t>.</w:t>
      </w:r>
    </w:p>
    <w:p w14:paraId="6FE3F02E" w14:textId="19395AF2" w:rsidR="00EE09BB" w:rsidRPr="004261AB" w:rsidRDefault="004261AB" w:rsidP="004261AB">
      <w:pPr>
        <w:pStyle w:val="Heading1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Certifications</w:t>
      </w:r>
    </w:p>
    <w:p w14:paraId="78409159" w14:textId="10043A07" w:rsidR="00EE09BB" w:rsidRDefault="00EE09BB" w:rsidP="006F3273">
      <w:pPr>
        <w:rPr>
          <w:b/>
          <w:bCs/>
          <w:szCs w:val="20"/>
        </w:rPr>
        <w:sectPr w:rsidR="00EE09BB" w:rsidSect="00DC3334">
          <w:footerReference w:type="default" r:id="rId15"/>
          <w:type w:val="continuous"/>
          <w:pgSz w:w="12240" w:h="15840"/>
          <w:pgMar w:top="288" w:right="720" w:bottom="288" w:left="720" w:header="720" w:footer="720" w:gutter="0"/>
          <w:cols w:space="720"/>
        </w:sectPr>
      </w:pPr>
    </w:p>
    <w:p w14:paraId="6C8F7F62" w14:textId="77777777" w:rsidR="006F3273" w:rsidRPr="002A5636" w:rsidRDefault="006F3273" w:rsidP="00D96293">
      <w:pPr>
        <w:rPr>
          <w:b/>
          <w:bCs/>
          <w:szCs w:val="20"/>
        </w:rPr>
      </w:pPr>
      <w:r w:rsidRPr="002A5636">
        <w:rPr>
          <w:b/>
          <w:bCs/>
          <w:szCs w:val="20"/>
        </w:rPr>
        <w:t>Tableau Certification</w:t>
      </w:r>
    </w:p>
    <w:p w14:paraId="5816B522" w14:textId="77777777" w:rsidR="006F3273" w:rsidRPr="002A5636" w:rsidRDefault="006F3273" w:rsidP="00D96293">
      <w:pPr>
        <w:rPr>
          <w:i/>
          <w:iCs/>
          <w:szCs w:val="20"/>
        </w:rPr>
      </w:pPr>
      <w:r w:rsidRPr="002A5636">
        <w:rPr>
          <w:i/>
          <w:iCs/>
          <w:szCs w:val="20"/>
        </w:rPr>
        <w:t>Tableau Desktop Specialist</w:t>
      </w:r>
    </w:p>
    <w:p w14:paraId="7A2FADCB" w14:textId="77777777" w:rsidR="006F3273" w:rsidRDefault="006F3273" w:rsidP="00D96293">
      <w:pPr>
        <w:rPr>
          <w:szCs w:val="20"/>
        </w:rPr>
      </w:pPr>
    </w:p>
    <w:p w14:paraId="122B39CA" w14:textId="77777777" w:rsidR="006F3273" w:rsidRPr="009947E2" w:rsidRDefault="006F3273" w:rsidP="00D96293">
      <w:pPr>
        <w:rPr>
          <w:b/>
          <w:bCs/>
          <w:szCs w:val="20"/>
        </w:rPr>
      </w:pPr>
      <w:r>
        <w:rPr>
          <w:b/>
          <w:bCs/>
          <w:szCs w:val="20"/>
        </w:rPr>
        <w:t>“Alex The Analyst”</w:t>
      </w:r>
    </w:p>
    <w:p w14:paraId="1F54A35F" w14:textId="77777777" w:rsidR="006F3273" w:rsidRPr="009947E2" w:rsidRDefault="006F3273" w:rsidP="00D96293">
      <w:pPr>
        <w:rPr>
          <w:i/>
          <w:iCs/>
          <w:szCs w:val="20"/>
        </w:rPr>
      </w:pPr>
      <w:r w:rsidRPr="009947E2">
        <w:rPr>
          <w:i/>
          <w:iCs/>
          <w:szCs w:val="20"/>
        </w:rPr>
        <w:t>Data Analytics Bootcamp</w:t>
      </w:r>
    </w:p>
    <w:p w14:paraId="0D0C34B4" w14:textId="77777777" w:rsidR="006F3273" w:rsidRPr="002A5636" w:rsidRDefault="006F3273" w:rsidP="00D96293">
      <w:pPr>
        <w:rPr>
          <w:szCs w:val="20"/>
        </w:rPr>
      </w:pPr>
    </w:p>
    <w:p w14:paraId="284E91EB" w14:textId="77777777" w:rsidR="006F3273" w:rsidRPr="002A5636" w:rsidRDefault="006F3273" w:rsidP="00D96293">
      <w:pPr>
        <w:rPr>
          <w:b/>
          <w:bCs/>
          <w:szCs w:val="20"/>
        </w:rPr>
      </w:pPr>
      <w:r w:rsidRPr="002A5636">
        <w:rPr>
          <w:b/>
          <w:bCs/>
          <w:szCs w:val="20"/>
        </w:rPr>
        <w:t>Luke Barousse</w:t>
      </w:r>
    </w:p>
    <w:p w14:paraId="6940A482" w14:textId="77777777" w:rsidR="006F3273" w:rsidRPr="002A5636" w:rsidRDefault="006F3273" w:rsidP="00D96293">
      <w:pPr>
        <w:rPr>
          <w:i/>
          <w:iCs/>
          <w:szCs w:val="20"/>
        </w:rPr>
      </w:pPr>
      <w:r w:rsidRPr="002A5636">
        <w:rPr>
          <w:i/>
          <w:iCs/>
          <w:szCs w:val="20"/>
        </w:rPr>
        <w:t>SQL for Data Analytics</w:t>
      </w:r>
    </w:p>
    <w:p w14:paraId="6FF3FBA5" w14:textId="77777777" w:rsidR="006F3273" w:rsidRDefault="006F3273" w:rsidP="00D96293">
      <w:pPr>
        <w:rPr>
          <w:i/>
          <w:iCs/>
          <w:szCs w:val="20"/>
        </w:rPr>
      </w:pPr>
    </w:p>
    <w:p w14:paraId="7E09E2C5" w14:textId="25DAB504" w:rsidR="006F3273" w:rsidRPr="002A5636" w:rsidRDefault="006F3273" w:rsidP="00D96293">
      <w:pPr>
        <w:rPr>
          <w:b/>
          <w:bCs/>
          <w:szCs w:val="20"/>
        </w:rPr>
      </w:pPr>
      <w:r w:rsidRPr="002A5636">
        <w:rPr>
          <w:b/>
          <w:bCs/>
          <w:szCs w:val="20"/>
        </w:rPr>
        <w:t>Luke Barousse</w:t>
      </w:r>
    </w:p>
    <w:p w14:paraId="5C4DAD41" w14:textId="77777777" w:rsidR="006F3273" w:rsidRDefault="006F3273" w:rsidP="00D96293">
      <w:pPr>
        <w:rPr>
          <w:i/>
          <w:iCs/>
          <w:szCs w:val="20"/>
        </w:rPr>
      </w:pPr>
      <w:r>
        <w:rPr>
          <w:i/>
          <w:iCs/>
          <w:szCs w:val="20"/>
        </w:rPr>
        <w:t>ChatGPT</w:t>
      </w:r>
      <w:r w:rsidRPr="002A5636">
        <w:rPr>
          <w:i/>
          <w:iCs/>
          <w:szCs w:val="20"/>
        </w:rPr>
        <w:t xml:space="preserve"> for Data Analytics</w:t>
      </w:r>
    </w:p>
    <w:p w14:paraId="2AFC8309" w14:textId="77777777" w:rsidR="006F3273" w:rsidRDefault="006F3273" w:rsidP="00D96293">
      <w:pPr>
        <w:rPr>
          <w:i/>
          <w:iCs/>
          <w:szCs w:val="20"/>
        </w:rPr>
      </w:pPr>
    </w:p>
    <w:p w14:paraId="343BC3BE" w14:textId="77777777" w:rsidR="006F3273" w:rsidRDefault="006F3273" w:rsidP="00D96293">
      <w:pPr>
        <w:rPr>
          <w:b/>
          <w:bCs/>
          <w:szCs w:val="20"/>
        </w:rPr>
      </w:pPr>
      <w:r>
        <w:rPr>
          <w:b/>
          <w:bCs/>
          <w:szCs w:val="20"/>
        </w:rPr>
        <w:t>Python Certification via Scaler</w:t>
      </w:r>
    </w:p>
    <w:p w14:paraId="73D110D5" w14:textId="77777777" w:rsidR="006F3273" w:rsidRPr="00951AD3" w:rsidRDefault="006F3273" w:rsidP="00D96293">
      <w:pPr>
        <w:rPr>
          <w:i/>
          <w:iCs/>
          <w:szCs w:val="20"/>
        </w:rPr>
      </w:pPr>
      <w:r>
        <w:rPr>
          <w:i/>
          <w:iCs/>
          <w:szCs w:val="20"/>
        </w:rPr>
        <w:t>Python Course for Beginners: Master the Essentials</w:t>
      </w:r>
    </w:p>
    <w:p w14:paraId="367FC027" w14:textId="77777777" w:rsidR="006F3273" w:rsidRPr="002A5636" w:rsidRDefault="006F3273" w:rsidP="00D96293">
      <w:pPr>
        <w:rPr>
          <w:i/>
          <w:iCs/>
          <w:szCs w:val="20"/>
        </w:rPr>
      </w:pPr>
    </w:p>
    <w:p w14:paraId="5DFB6CE9" w14:textId="77777777" w:rsidR="006F3273" w:rsidRPr="002A5636" w:rsidRDefault="006F3273" w:rsidP="00D96293">
      <w:pPr>
        <w:rPr>
          <w:b/>
          <w:bCs/>
          <w:szCs w:val="20"/>
        </w:rPr>
      </w:pPr>
      <w:r w:rsidRPr="002A5636">
        <w:rPr>
          <w:b/>
          <w:bCs/>
          <w:szCs w:val="20"/>
        </w:rPr>
        <w:t>Boston University</w:t>
      </w:r>
    </w:p>
    <w:p w14:paraId="123669E2" w14:textId="6419ED05" w:rsidR="006F3273" w:rsidRPr="002A5636" w:rsidRDefault="006F3273" w:rsidP="00D96293">
      <w:pPr>
        <w:rPr>
          <w:i/>
          <w:iCs/>
          <w:szCs w:val="20"/>
        </w:rPr>
      </w:pPr>
      <w:r w:rsidRPr="002A5636">
        <w:rPr>
          <w:i/>
          <w:iCs/>
          <w:szCs w:val="20"/>
        </w:rPr>
        <w:t>Business Analytics</w:t>
      </w:r>
    </w:p>
    <w:p w14:paraId="4C88B7DA" w14:textId="77777777" w:rsidR="006F3273" w:rsidRPr="002A5636" w:rsidRDefault="006F3273" w:rsidP="00D9629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ヒラギノ角ゴ Pro W3"/>
          <w:b/>
          <w:szCs w:val="20"/>
        </w:rPr>
      </w:pPr>
      <w:r w:rsidRPr="002A5636">
        <w:rPr>
          <w:rFonts w:eastAsia="ヒラギノ角ゴ Pro W3"/>
          <w:b/>
          <w:szCs w:val="20"/>
        </w:rPr>
        <w:t>LearnSQL.com</w:t>
      </w:r>
    </w:p>
    <w:p w14:paraId="3401FB3D" w14:textId="77777777" w:rsidR="006F3273" w:rsidRPr="002A5636" w:rsidRDefault="006F3273" w:rsidP="00D9629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ヒラギノ角ゴ Pro W3"/>
          <w:bCs/>
          <w:i/>
          <w:iCs/>
          <w:szCs w:val="20"/>
        </w:rPr>
      </w:pPr>
      <w:r w:rsidRPr="002A5636">
        <w:rPr>
          <w:rFonts w:eastAsia="ヒラギノ角ゴ Pro W3"/>
          <w:bCs/>
          <w:i/>
          <w:iCs/>
          <w:szCs w:val="20"/>
        </w:rPr>
        <w:t>SQL Basics</w:t>
      </w:r>
    </w:p>
    <w:p w14:paraId="4B103338" w14:textId="77777777" w:rsidR="006F3273" w:rsidRPr="002A5636" w:rsidRDefault="006F3273" w:rsidP="00D9629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ヒラギノ角ゴ Pro W3"/>
          <w:bCs/>
          <w:i/>
          <w:iCs/>
          <w:szCs w:val="20"/>
        </w:rPr>
      </w:pPr>
    </w:p>
    <w:p w14:paraId="4789BFF0" w14:textId="77777777" w:rsidR="006F3273" w:rsidRPr="002A5636" w:rsidRDefault="006F3273" w:rsidP="00D9629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ヒラギノ角ゴ Pro W3"/>
          <w:b/>
          <w:szCs w:val="20"/>
        </w:rPr>
      </w:pPr>
      <w:r w:rsidRPr="002A5636">
        <w:rPr>
          <w:rFonts w:eastAsia="ヒラギノ角ゴ Pro W3"/>
          <w:b/>
          <w:szCs w:val="20"/>
        </w:rPr>
        <w:t>LinkedIn Learning Certificate</w:t>
      </w:r>
    </w:p>
    <w:p w14:paraId="0A9536CD" w14:textId="77777777" w:rsidR="006F3273" w:rsidRPr="002A5636" w:rsidRDefault="006F3273" w:rsidP="00D9629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ヒラギノ角ゴ Pro W3"/>
          <w:bCs/>
          <w:i/>
          <w:iCs/>
          <w:szCs w:val="20"/>
        </w:rPr>
      </w:pPr>
      <w:r w:rsidRPr="002A5636">
        <w:rPr>
          <w:rFonts w:eastAsia="ヒラギノ角ゴ Pro W3"/>
          <w:bCs/>
          <w:i/>
          <w:iCs/>
          <w:szCs w:val="20"/>
        </w:rPr>
        <w:t>Business Analysis Foundations</w:t>
      </w:r>
    </w:p>
    <w:p w14:paraId="19641D6F" w14:textId="77777777" w:rsidR="006F3273" w:rsidRPr="002A5636" w:rsidRDefault="006F3273" w:rsidP="00D9629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ヒラギノ角ゴ Pro W3"/>
          <w:bCs/>
          <w:i/>
          <w:iCs/>
          <w:szCs w:val="20"/>
        </w:rPr>
      </w:pPr>
    </w:p>
    <w:p w14:paraId="30C9DF53" w14:textId="77777777" w:rsidR="006F3273" w:rsidRPr="002A5636" w:rsidRDefault="006F3273" w:rsidP="00D9629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ヒラギノ角ゴ Pro W3"/>
          <w:b/>
          <w:szCs w:val="20"/>
        </w:rPr>
      </w:pPr>
      <w:r w:rsidRPr="002A5636">
        <w:rPr>
          <w:rFonts w:eastAsia="ヒラギノ角ゴ Pro W3"/>
          <w:b/>
          <w:szCs w:val="20"/>
        </w:rPr>
        <w:t>LinkedIn Learning Certificate</w:t>
      </w:r>
    </w:p>
    <w:p w14:paraId="6014ED81" w14:textId="20B4F06E" w:rsidR="00EE09BB" w:rsidRPr="000658A6" w:rsidRDefault="006F3273" w:rsidP="000658A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ヒラギノ角ゴ Pro W3"/>
          <w:bCs/>
          <w:i/>
          <w:iCs/>
          <w:szCs w:val="20"/>
        </w:rPr>
        <w:sectPr w:rsidR="00EE09BB" w:rsidRPr="000658A6" w:rsidSect="00EE09BB">
          <w:type w:val="continuous"/>
          <w:pgSz w:w="12240" w:h="15840"/>
          <w:pgMar w:top="288" w:right="720" w:bottom="288" w:left="720" w:header="720" w:footer="720" w:gutter="0"/>
          <w:cols w:num="3" w:space="720"/>
        </w:sectPr>
      </w:pPr>
      <w:r w:rsidRPr="002A5636">
        <w:rPr>
          <w:rFonts w:eastAsia="ヒラギノ角ゴ Pro W3"/>
          <w:bCs/>
          <w:i/>
          <w:iCs/>
          <w:szCs w:val="20"/>
        </w:rPr>
        <w:t>SQL for Data Analys</w:t>
      </w:r>
    </w:p>
    <w:p w14:paraId="1AE60D41" w14:textId="77777777" w:rsidR="00B74B4D" w:rsidRDefault="00B74B4D" w:rsidP="00BE0228">
      <w:pPr>
        <w:pStyle w:val="Heading1"/>
        <w:rPr>
          <w:rFonts w:asciiTheme="minorHAnsi" w:hAnsiTheme="minorHAnsi" w:cstheme="minorHAnsi"/>
          <w:color w:val="auto"/>
        </w:rPr>
      </w:pPr>
    </w:p>
    <w:p w14:paraId="5EDC812D" w14:textId="4B807A71" w:rsidR="000B5FF6" w:rsidRPr="00BE0228" w:rsidRDefault="004053DA" w:rsidP="00BE0228">
      <w:pPr>
        <w:pStyle w:val="Heading1"/>
        <w:rPr>
          <w:rFonts w:asciiTheme="minorHAnsi" w:hAnsiTheme="minorHAnsi" w:cstheme="minorHAnsi"/>
          <w:color w:val="auto"/>
        </w:rPr>
      </w:pPr>
      <w:r w:rsidRPr="008F76D1">
        <w:rPr>
          <w:rFonts w:asciiTheme="minorHAnsi" w:hAnsiTheme="minorHAnsi" w:cstheme="minorHAnsi"/>
          <w:color w:val="auto"/>
        </w:rPr>
        <w:lastRenderedPageBreak/>
        <w:t>Education</w:t>
      </w:r>
    </w:p>
    <w:p w14:paraId="3E431D63" w14:textId="77777777" w:rsidR="00F61044" w:rsidRDefault="00F61044" w:rsidP="00F61044">
      <w:pPr>
        <w:pStyle w:val="Dates"/>
        <w:ind w:left="0"/>
        <w:rPr>
          <w:rFonts w:ascii="Times New Roman" w:hAnsi="Times New Roman"/>
          <w:b/>
        </w:rPr>
        <w:sectPr w:rsidR="00F61044" w:rsidSect="00DC3334">
          <w:type w:val="continuous"/>
          <w:pgSz w:w="12240" w:h="15840"/>
          <w:pgMar w:top="288" w:right="720" w:bottom="288" w:left="720" w:header="720" w:footer="720" w:gutter="0"/>
          <w:cols w:space="720"/>
        </w:sectPr>
      </w:pPr>
    </w:p>
    <w:p w14:paraId="6B51818C" w14:textId="4C634B66" w:rsidR="00BE0228" w:rsidRPr="002C7453" w:rsidRDefault="00BE0228" w:rsidP="00BE0228">
      <w:pPr>
        <w:pStyle w:val="Dates"/>
        <w:rPr>
          <w:rFonts w:ascii="Times New Roman" w:hAnsi="Times New Roman"/>
          <w:b/>
        </w:rPr>
      </w:pPr>
      <w:r w:rsidRPr="002C7453">
        <w:rPr>
          <w:rFonts w:ascii="Times New Roman" w:hAnsi="Times New Roman"/>
          <w:b/>
        </w:rPr>
        <w:t>Master of Business Administration</w:t>
      </w:r>
      <w:r w:rsidR="00CC5F2C">
        <w:rPr>
          <w:rFonts w:ascii="Times New Roman" w:hAnsi="Times New Roman"/>
          <w:b/>
        </w:rPr>
        <w:t xml:space="preserve"> (MBA)</w:t>
      </w:r>
    </w:p>
    <w:p w14:paraId="30E3D78A" w14:textId="77777777" w:rsidR="00BE0228" w:rsidRPr="002C7453" w:rsidRDefault="00BE0228" w:rsidP="00BE0228">
      <w:pPr>
        <w:pStyle w:val="Dates"/>
        <w:rPr>
          <w:rFonts w:ascii="Times New Roman" w:hAnsi="Times New Roman"/>
          <w:i/>
        </w:rPr>
      </w:pPr>
      <w:r w:rsidRPr="002C7453">
        <w:rPr>
          <w:rFonts w:ascii="Times New Roman" w:hAnsi="Times New Roman"/>
          <w:i/>
        </w:rPr>
        <w:t>Lasell University</w:t>
      </w:r>
    </w:p>
    <w:p w14:paraId="2FD0A778" w14:textId="77777777" w:rsidR="00BE0228" w:rsidRPr="002C7453" w:rsidRDefault="00BE0228" w:rsidP="00BE0228">
      <w:pPr>
        <w:pStyle w:val="Dates"/>
        <w:rPr>
          <w:rFonts w:ascii="Times New Roman" w:hAnsi="Times New Roman"/>
        </w:rPr>
      </w:pPr>
      <w:r w:rsidRPr="002C7453">
        <w:rPr>
          <w:rFonts w:ascii="Times New Roman" w:hAnsi="Times New Roman"/>
        </w:rPr>
        <w:t>2023 – 2024</w:t>
      </w:r>
    </w:p>
    <w:p w14:paraId="72B5745E" w14:textId="77777777" w:rsidR="00BE0228" w:rsidRPr="002C7453" w:rsidRDefault="00BE0228" w:rsidP="00BE0228">
      <w:pPr>
        <w:pStyle w:val="Dates"/>
        <w:rPr>
          <w:rFonts w:ascii="Times New Roman" w:hAnsi="Times New Roman"/>
        </w:rPr>
      </w:pPr>
    </w:p>
    <w:p w14:paraId="363E28D2" w14:textId="63A115EA" w:rsidR="00BE0228" w:rsidRPr="002C7453" w:rsidRDefault="00BE0228" w:rsidP="00BE0228">
      <w:pPr>
        <w:pStyle w:val="Dates"/>
        <w:rPr>
          <w:rFonts w:ascii="Times New Roman" w:hAnsi="Times New Roman"/>
          <w:b/>
        </w:rPr>
      </w:pPr>
      <w:r w:rsidRPr="002C7453">
        <w:rPr>
          <w:rFonts w:ascii="Times New Roman" w:hAnsi="Times New Roman"/>
          <w:b/>
        </w:rPr>
        <w:t>B</w:t>
      </w:r>
      <w:r w:rsidR="00CC5F2C">
        <w:rPr>
          <w:rFonts w:ascii="Times New Roman" w:hAnsi="Times New Roman"/>
          <w:b/>
        </w:rPr>
        <w:t>achelor of Science (B.S)</w:t>
      </w:r>
    </w:p>
    <w:p w14:paraId="09B0BEB5" w14:textId="77777777" w:rsidR="00BE0228" w:rsidRDefault="00BE0228" w:rsidP="00BE0228">
      <w:pPr>
        <w:pStyle w:val="Dates"/>
        <w:rPr>
          <w:rFonts w:ascii="Times New Roman" w:hAnsi="Times New Roman"/>
          <w:i/>
        </w:rPr>
      </w:pPr>
      <w:r w:rsidRPr="002C7453">
        <w:rPr>
          <w:rFonts w:ascii="Times New Roman" w:hAnsi="Times New Roman"/>
          <w:i/>
        </w:rPr>
        <w:t>Lasell University</w:t>
      </w:r>
    </w:p>
    <w:p w14:paraId="5C90E4FE" w14:textId="77777777" w:rsidR="00BE0228" w:rsidRPr="00466BC4" w:rsidRDefault="00BE0228" w:rsidP="00BE0228">
      <w:pPr>
        <w:pStyle w:val="Dates"/>
        <w:rPr>
          <w:rFonts w:ascii="Times New Roman" w:hAnsi="Times New Roman"/>
          <w:i/>
        </w:rPr>
      </w:pPr>
      <w:r w:rsidRPr="002C7453">
        <w:t>2012 - 2016</w:t>
      </w:r>
    </w:p>
    <w:p w14:paraId="2FCB2F84" w14:textId="77777777" w:rsidR="00F61044" w:rsidRDefault="00F61044" w:rsidP="006A0F67">
      <w:pPr>
        <w:pStyle w:val="Dates"/>
        <w:ind w:left="0"/>
        <w:rPr>
          <w:rFonts w:ascii="Times New Roman" w:hAnsi="Times New Roman"/>
          <w:b/>
        </w:rPr>
        <w:sectPr w:rsidR="00F61044" w:rsidSect="00F61044">
          <w:type w:val="continuous"/>
          <w:pgSz w:w="12240" w:h="15840"/>
          <w:pgMar w:top="288" w:right="720" w:bottom="288" w:left="720" w:header="720" w:footer="720" w:gutter="0"/>
          <w:cols w:num="2" w:space="720"/>
        </w:sectPr>
      </w:pPr>
    </w:p>
    <w:p w14:paraId="25C6BEC5" w14:textId="77777777" w:rsidR="000B5FF6" w:rsidRDefault="000B5FF6" w:rsidP="003A38E7">
      <w:pPr>
        <w:pStyle w:val="Dates"/>
        <w:ind w:left="0"/>
        <w:rPr>
          <w:rFonts w:ascii="Times New Roman" w:hAnsi="Times New Roman"/>
          <w:b/>
        </w:rPr>
      </w:pPr>
    </w:p>
    <w:p w14:paraId="06C9A834" w14:textId="02D3DEA9" w:rsidR="00E23164" w:rsidRPr="00B16979" w:rsidRDefault="00E23164" w:rsidP="00776F13">
      <w:pPr>
        <w:pStyle w:val="Heading1"/>
        <w:ind w:right="-90"/>
        <w:rPr>
          <w:color w:val="auto"/>
        </w:rPr>
      </w:pPr>
      <w:r w:rsidRPr="008F76D1">
        <w:rPr>
          <w:rFonts w:asciiTheme="minorHAnsi" w:hAnsiTheme="minorHAnsi" w:cstheme="minorHAnsi"/>
          <w:color w:val="auto"/>
        </w:rPr>
        <w:t>Work</w:t>
      </w:r>
      <w:r w:rsidRPr="00B16979">
        <w:rPr>
          <w:color w:val="auto"/>
        </w:rPr>
        <w:t xml:space="preserve"> </w:t>
      </w:r>
      <w:r w:rsidRPr="008F76D1">
        <w:rPr>
          <w:rFonts w:asciiTheme="minorHAnsi" w:hAnsiTheme="minorHAnsi" w:cstheme="minorHAnsi"/>
          <w:color w:val="auto"/>
        </w:rPr>
        <w:t>Experience</w:t>
      </w:r>
    </w:p>
    <w:p w14:paraId="11C4AE4B" w14:textId="6B583E02" w:rsidR="00616304" w:rsidRPr="0051712F" w:rsidRDefault="00616304" w:rsidP="00272BC2">
      <w:pPr>
        <w:pStyle w:val="NameofPlace"/>
      </w:pPr>
      <w:r w:rsidRPr="0051712F">
        <w:t xml:space="preserve">Operations Analyst                                                                                                          </w:t>
      </w:r>
      <w:r w:rsidR="00D601EE">
        <w:t xml:space="preserve">                      </w:t>
      </w:r>
      <w:r w:rsidRPr="0051712F">
        <w:t xml:space="preserve">07/2021 - PRESENT                                                                       </w:t>
      </w:r>
    </w:p>
    <w:p w14:paraId="415F27FF" w14:textId="77777777" w:rsidR="00616304" w:rsidRPr="0051712F" w:rsidRDefault="00000000" w:rsidP="00272BC2">
      <w:pPr>
        <w:pStyle w:val="NameofPlace"/>
        <w:rPr>
          <w:i/>
        </w:rPr>
      </w:pPr>
      <w:hyperlink r:id="rId16" w:history="1">
        <w:proofErr w:type="spellStart"/>
        <w:r w:rsidR="00616304" w:rsidRPr="0051712F">
          <w:rPr>
            <w:rStyle w:val="Hyperlink"/>
          </w:rPr>
          <w:t>EPiC</w:t>
        </w:r>
        <w:proofErr w:type="spellEnd"/>
        <w:r w:rsidR="00616304" w:rsidRPr="0051712F">
          <w:rPr>
            <w:rStyle w:val="Hyperlink"/>
          </w:rPr>
          <w:t xml:space="preserve"> Mortgage Consultants</w:t>
        </w:r>
      </w:hyperlink>
    </w:p>
    <w:p w14:paraId="7A8E36AD" w14:textId="77777777" w:rsidR="00616304" w:rsidRPr="002C7453" w:rsidRDefault="00616304" w:rsidP="0061630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20" w:lineRule="auto"/>
        <w:ind w:left="284"/>
        <w:rPr>
          <w:szCs w:val="20"/>
        </w:rPr>
      </w:pPr>
    </w:p>
    <w:p w14:paraId="15E39631" w14:textId="77777777" w:rsidR="006E1E16" w:rsidRPr="006E1E16" w:rsidRDefault="006E1E16" w:rsidP="00616304">
      <w:pPr>
        <w:pStyle w:val="DescriptionBody"/>
        <w:numPr>
          <w:ilvl w:val="0"/>
          <w:numId w:val="10"/>
        </w:numPr>
        <w:rPr>
          <w:rFonts w:ascii="Times New Roman" w:hAnsi="Times New Roman"/>
          <w:sz w:val="20"/>
        </w:rPr>
      </w:pPr>
      <w:r w:rsidRPr="006E1E16">
        <w:rPr>
          <w:rFonts w:ascii="Calibri" w:eastAsia="Calibri" w:hAnsi="Calibri" w:cs="Calibri"/>
          <w:color w:val="000000"/>
          <w:sz w:val="20"/>
        </w:rPr>
        <w:t>Recognized for the highest closing year of over $20 million in loans by conducting in-depth analyses of company closing and marketing performance data, informing managerial strategy.</w:t>
      </w:r>
    </w:p>
    <w:p w14:paraId="4CD74929" w14:textId="77777777" w:rsidR="00AE4364" w:rsidRDefault="00AE4364" w:rsidP="00047A43">
      <w:pPr>
        <w:pStyle w:val="DescriptionBody"/>
        <w:numPr>
          <w:ilvl w:val="0"/>
          <w:numId w:val="10"/>
        </w:numPr>
        <w:rPr>
          <w:rFonts w:ascii="Times New Roman" w:hAnsi="Times New Roman"/>
          <w:sz w:val="20"/>
        </w:rPr>
      </w:pPr>
      <w:r w:rsidRPr="00AE4364">
        <w:rPr>
          <w:rFonts w:ascii="Times New Roman" w:hAnsi="Times New Roman"/>
          <w:sz w:val="20"/>
        </w:rPr>
        <w:t>Analyzed clients' financial data to determine pre-qualification status and assess financial health, leveraging advanced data analysis techniques.</w:t>
      </w:r>
    </w:p>
    <w:p w14:paraId="0B40456E" w14:textId="77777777" w:rsidR="008A7206" w:rsidRDefault="008A7206" w:rsidP="00047A43">
      <w:pPr>
        <w:pStyle w:val="DescriptionBody"/>
        <w:numPr>
          <w:ilvl w:val="0"/>
          <w:numId w:val="10"/>
        </w:numPr>
        <w:rPr>
          <w:rFonts w:ascii="Times New Roman" w:hAnsi="Times New Roman"/>
          <w:sz w:val="20"/>
        </w:rPr>
      </w:pPr>
      <w:r w:rsidRPr="008A7206">
        <w:rPr>
          <w:rFonts w:ascii="Times New Roman" w:hAnsi="Times New Roman"/>
          <w:sz w:val="20"/>
        </w:rPr>
        <w:t>Increased annual user engagement by 18% through the development and execution of a monthly market newsletter, utilizing data analytics to track and optimize content performance.</w:t>
      </w:r>
    </w:p>
    <w:p w14:paraId="1133F976" w14:textId="1DDBDDAA" w:rsidR="00047A43" w:rsidRDefault="008A7206" w:rsidP="00616304">
      <w:pPr>
        <w:pStyle w:val="DescriptionBody"/>
        <w:numPr>
          <w:ilvl w:val="0"/>
          <w:numId w:val="0"/>
        </w:numPr>
        <w:ind w:left="720"/>
        <w:rPr>
          <w:rFonts w:ascii="Times New Roman" w:hAnsi="Times New Roman"/>
          <w:sz w:val="20"/>
        </w:rPr>
      </w:pPr>
      <w:r w:rsidRPr="008A7206">
        <w:rPr>
          <w:rFonts w:ascii="Times New Roman" w:hAnsi="Times New Roman"/>
          <w:sz w:val="20"/>
        </w:rPr>
        <w:t>Conducted A/B tests to analyze and optimize Facebook marketing campaigns aimed at attracting homebuyers, employing statistical methods to evaluate performance and drive improvements.</w:t>
      </w:r>
    </w:p>
    <w:p w14:paraId="4F34D483" w14:textId="77777777" w:rsidR="000658A6" w:rsidRPr="002C7453" w:rsidRDefault="000658A6" w:rsidP="00616304">
      <w:pPr>
        <w:pStyle w:val="DescriptionBody"/>
        <w:numPr>
          <w:ilvl w:val="0"/>
          <w:numId w:val="0"/>
        </w:numPr>
        <w:ind w:left="720"/>
        <w:rPr>
          <w:rFonts w:ascii="Times New Roman" w:hAnsi="Times New Roman"/>
          <w:sz w:val="20"/>
        </w:rPr>
      </w:pPr>
    </w:p>
    <w:p w14:paraId="1A7D9C04" w14:textId="2FD39CE9" w:rsidR="00616304" w:rsidRPr="0051712F" w:rsidRDefault="00616304" w:rsidP="00272BC2">
      <w:pPr>
        <w:pStyle w:val="NameofPlace"/>
      </w:pPr>
      <w:r w:rsidRPr="0051712F">
        <w:t xml:space="preserve">Investment Specialist                                                                                                     </w:t>
      </w:r>
      <w:r w:rsidR="00272BC2">
        <w:t xml:space="preserve">                     </w:t>
      </w:r>
      <w:r w:rsidRPr="0051712F">
        <w:t xml:space="preserve"> 03/2020 – PRESENT                                                     </w:t>
      </w:r>
    </w:p>
    <w:p w14:paraId="5FD6FF25" w14:textId="77777777" w:rsidR="00616304" w:rsidRPr="002C7453" w:rsidRDefault="00000000" w:rsidP="00272BC2">
      <w:pPr>
        <w:pStyle w:val="NameofPlace"/>
      </w:pPr>
      <w:hyperlink r:id="rId17" w:history="1">
        <w:r w:rsidR="00616304" w:rsidRPr="0051712F">
          <w:rPr>
            <w:rStyle w:val="Hyperlink"/>
          </w:rPr>
          <w:t>Coldwell Banker Blackstone Realty</w:t>
        </w:r>
      </w:hyperlink>
    </w:p>
    <w:p w14:paraId="56072966" w14:textId="77777777" w:rsidR="00616304" w:rsidRPr="002C7453" w:rsidRDefault="00616304" w:rsidP="0061630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20" w:lineRule="auto"/>
        <w:ind w:left="284"/>
        <w:rPr>
          <w:szCs w:val="20"/>
        </w:rPr>
      </w:pPr>
    </w:p>
    <w:p w14:paraId="6BCC0AAA" w14:textId="77777777" w:rsidR="00616304" w:rsidRPr="002C7453" w:rsidRDefault="00616304" w:rsidP="00616304">
      <w:pPr>
        <w:widowControl/>
        <w:numPr>
          <w:ilvl w:val="0"/>
          <w:numId w:val="11"/>
        </w:numPr>
        <w:tabs>
          <w:tab w:val="clear" w:pos="10800"/>
        </w:tabs>
        <w:autoSpaceDE w:val="0"/>
        <w:autoSpaceDN w:val="0"/>
        <w:adjustRightInd w:val="0"/>
        <w:rPr>
          <w:szCs w:val="20"/>
        </w:rPr>
      </w:pPr>
      <w:r w:rsidRPr="002C7453">
        <w:rPr>
          <w:szCs w:val="20"/>
        </w:rPr>
        <w:t xml:space="preserve">Closing prices as a buyer agent was on average $4,000 under asking price in 2021 due to effective negotiating. </w:t>
      </w:r>
    </w:p>
    <w:p w14:paraId="0DC20915" w14:textId="77777777" w:rsidR="00616304" w:rsidRPr="002C7453" w:rsidRDefault="00616304" w:rsidP="00616304">
      <w:pPr>
        <w:widowControl/>
        <w:numPr>
          <w:ilvl w:val="0"/>
          <w:numId w:val="11"/>
        </w:numPr>
        <w:tabs>
          <w:tab w:val="clear" w:pos="10800"/>
        </w:tabs>
        <w:autoSpaceDE w:val="0"/>
        <w:autoSpaceDN w:val="0"/>
        <w:adjustRightInd w:val="0"/>
        <w:rPr>
          <w:szCs w:val="20"/>
        </w:rPr>
      </w:pPr>
      <w:r w:rsidRPr="002C7453">
        <w:rPr>
          <w:szCs w:val="20"/>
        </w:rPr>
        <w:t xml:space="preserve">Closing prices as a listing agent were on average $57,000 over </w:t>
      </w:r>
      <w:proofErr w:type="gramStart"/>
      <w:r w:rsidRPr="002C7453">
        <w:rPr>
          <w:szCs w:val="20"/>
        </w:rPr>
        <w:t>asking</w:t>
      </w:r>
      <w:proofErr w:type="gramEnd"/>
      <w:r w:rsidRPr="002C7453">
        <w:rPr>
          <w:szCs w:val="20"/>
        </w:rPr>
        <w:t xml:space="preserve"> price in 2020 due to detail-oriented pricing analytics on the macro-economic market and strategic product management. </w:t>
      </w:r>
    </w:p>
    <w:p w14:paraId="67E31EB4" w14:textId="77777777" w:rsidR="00616304" w:rsidRPr="002C7453" w:rsidRDefault="00616304" w:rsidP="00616304">
      <w:pPr>
        <w:pStyle w:val="DescriptionBody"/>
        <w:numPr>
          <w:ilvl w:val="0"/>
          <w:numId w:val="11"/>
        </w:numPr>
        <w:rPr>
          <w:rFonts w:ascii="Times New Roman" w:hAnsi="Times New Roman"/>
          <w:i/>
          <w:sz w:val="20"/>
        </w:rPr>
      </w:pPr>
      <w:r w:rsidRPr="002C7453">
        <w:rPr>
          <w:rFonts w:ascii="Times New Roman" w:hAnsi="Times New Roman"/>
          <w:sz w:val="20"/>
        </w:rPr>
        <w:t xml:space="preserve">Present marketing forecasting to small or local business owners and investors to understand the current market and their potential return on investment.  </w:t>
      </w:r>
    </w:p>
    <w:p w14:paraId="0F1DC273" w14:textId="77777777" w:rsidR="00616304" w:rsidRPr="002C7453" w:rsidRDefault="00616304" w:rsidP="00616304">
      <w:pPr>
        <w:pStyle w:val="ListParagraph"/>
        <w:widowControl/>
        <w:numPr>
          <w:ilvl w:val="0"/>
          <w:numId w:val="11"/>
        </w:numPr>
        <w:tabs>
          <w:tab w:val="clear" w:pos="360"/>
        </w:tabs>
        <w:spacing w:before="0" w:after="0" w:line="240" w:lineRule="auto"/>
        <w:ind w:right="0"/>
        <w:rPr>
          <w:sz w:val="20"/>
          <w:szCs w:val="20"/>
        </w:rPr>
      </w:pPr>
      <w:r w:rsidRPr="002C7453">
        <w:rPr>
          <w:sz w:val="20"/>
          <w:szCs w:val="20"/>
        </w:rPr>
        <w:t xml:space="preserve">Managed renovation budget for short-term investments to ensure project was completed cost effectively. </w:t>
      </w:r>
    </w:p>
    <w:p w14:paraId="03B96E34" w14:textId="77777777" w:rsidR="00616304" w:rsidRPr="002C7453" w:rsidRDefault="00616304" w:rsidP="00616304">
      <w:pPr>
        <w:widowControl/>
        <w:numPr>
          <w:ilvl w:val="0"/>
          <w:numId w:val="11"/>
        </w:numPr>
        <w:tabs>
          <w:tab w:val="clear" w:pos="10800"/>
        </w:tabs>
        <w:autoSpaceDE w:val="0"/>
        <w:autoSpaceDN w:val="0"/>
        <w:adjustRightInd w:val="0"/>
        <w:rPr>
          <w:szCs w:val="20"/>
        </w:rPr>
      </w:pPr>
      <w:r w:rsidRPr="002C7453">
        <w:rPr>
          <w:rStyle w:val="oypena"/>
          <w:szCs w:val="20"/>
        </w:rPr>
        <w:t xml:space="preserve">Closed over $5 million dollars’ worth of property and earned the </w:t>
      </w:r>
      <w:r w:rsidRPr="002C7453">
        <w:rPr>
          <w:rStyle w:val="oypena"/>
          <w:i/>
          <w:szCs w:val="20"/>
        </w:rPr>
        <w:t>Rookie of the Year</w:t>
      </w:r>
      <w:r w:rsidRPr="002C7453">
        <w:rPr>
          <w:rStyle w:val="oypena"/>
          <w:szCs w:val="20"/>
        </w:rPr>
        <w:t xml:space="preserve"> award in 2021.</w:t>
      </w:r>
    </w:p>
    <w:p w14:paraId="7BC56BBF" w14:textId="77777777" w:rsidR="00616304" w:rsidRPr="002C7453" w:rsidRDefault="00616304" w:rsidP="00616304">
      <w:pPr>
        <w:pStyle w:val="DescriptionBody"/>
        <w:numPr>
          <w:ilvl w:val="0"/>
          <w:numId w:val="0"/>
        </w:numPr>
        <w:ind w:left="720"/>
        <w:rPr>
          <w:rFonts w:ascii="Times New Roman" w:hAnsi="Times New Roman"/>
          <w:iCs/>
          <w:sz w:val="20"/>
        </w:rPr>
      </w:pPr>
    </w:p>
    <w:p w14:paraId="5FC37AB1" w14:textId="4FA2EE49" w:rsidR="00616304" w:rsidRPr="0051712F" w:rsidRDefault="00616304" w:rsidP="00272BC2">
      <w:pPr>
        <w:pStyle w:val="NameofPlace"/>
      </w:pPr>
      <w:r w:rsidRPr="0051712F">
        <w:t xml:space="preserve">Director of Acquisition                                                                                                       </w:t>
      </w:r>
      <w:r w:rsidR="00272BC2">
        <w:t xml:space="preserve">                  </w:t>
      </w:r>
      <w:r w:rsidRPr="0051712F">
        <w:t xml:space="preserve"> 04/2019 – 03/2020                                                           </w:t>
      </w:r>
    </w:p>
    <w:p w14:paraId="6946BF53" w14:textId="77777777" w:rsidR="00616304" w:rsidRPr="002C7453" w:rsidRDefault="00000000" w:rsidP="00272BC2">
      <w:pPr>
        <w:pStyle w:val="NameofPlace"/>
      </w:pPr>
      <w:hyperlink r:id="rId18" w:history="1">
        <w:r w:rsidR="00616304" w:rsidRPr="0051712F">
          <w:rPr>
            <w:rStyle w:val="Hyperlink"/>
          </w:rPr>
          <w:t>Coldwell Banker Blackstone Realty</w:t>
        </w:r>
      </w:hyperlink>
      <w:r w:rsidR="00616304" w:rsidRPr="002C7453">
        <w:rPr>
          <w:rStyle w:val="Hyperlink"/>
          <w:color w:val="000000" w:themeColor="text1"/>
          <w:sz w:val="20"/>
          <w:szCs w:val="20"/>
        </w:rPr>
        <w:t xml:space="preserve"> </w:t>
      </w:r>
    </w:p>
    <w:p w14:paraId="5A26C9FD" w14:textId="77777777" w:rsidR="00616304" w:rsidRPr="002C7453" w:rsidRDefault="00616304" w:rsidP="0061630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20" w:lineRule="auto"/>
        <w:ind w:left="284"/>
        <w:rPr>
          <w:szCs w:val="20"/>
        </w:rPr>
      </w:pPr>
    </w:p>
    <w:p w14:paraId="1D1FCBE6" w14:textId="77777777" w:rsidR="00616304" w:rsidRPr="002C7453" w:rsidRDefault="00616304" w:rsidP="00616304">
      <w:pPr>
        <w:pStyle w:val="DescriptionBody"/>
        <w:rPr>
          <w:rFonts w:ascii="Times New Roman" w:hAnsi="Times New Roman"/>
          <w:sz w:val="20"/>
        </w:rPr>
      </w:pPr>
      <w:r w:rsidRPr="002C7453">
        <w:rPr>
          <w:rFonts w:ascii="Times New Roman" w:hAnsi="Times New Roman"/>
          <w:sz w:val="20"/>
        </w:rPr>
        <w:t xml:space="preserve">Identified and recruited top producers to the brokerage. Increased salesperson numbers by 9% in 2019. </w:t>
      </w:r>
    </w:p>
    <w:p w14:paraId="67DDF9FD" w14:textId="77777777" w:rsidR="00616304" w:rsidRPr="002C7453" w:rsidRDefault="00616304" w:rsidP="00616304">
      <w:pPr>
        <w:pStyle w:val="DescriptionBody"/>
        <w:rPr>
          <w:rFonts w:ascii="Times New Roman" w:hAnsi="Times New Roman"/>
          <w:i/>
          <w:sz w:val="20"/>
        </w:rPr>
      </w:pPr>
      <w:r w:rsidRPr="002C7453">
        <w:rPr>
          <w:rFonts w:ascii="Times New Roman" w:hAnsi="Times New Roman"/>
          <w:sz w:val="20"/>
        </w:rPr>
        <w:t xml:space="preserve">Managed and trained experienced and new REALTOR® in analyzing recent sale </w:t>
      </w:r>
      <w:proofErr w:type="spellStart"/>
      <w:r w:rsidRPr="002C7453">
        <w:rPr>
          <w:rFonts w:ascii="Times New Roman" w:hAnsi="Times New Roman"/>
          <w:sz w:val="20"/>
        </w:rPr>
        <w:t>comparables</w:t>
      </w:r>
      <w:proofErr w:type="spellEnd"/>
      <w:r w:rsidRPr="002C7453">
        <w:rPr>
          <w:rFonts w:ascii="Times New Roman" w:hAnsi="Times New Roman"/>
          <w:sz w:val="20"/>
        </w:rPr>
        <w:t xml:space="preserve"> and presentation skills</w:t>
      </w:r>
      <w:r w:rsidRPr="002C7453">
        <w:rPr>
          <w:rFonts w:ascii="Times New Roman" w:hAnsi="Times New Roman"/>
          <w:i/>
          <w:sz w:val="20"/>
        </w:rPr>
        <w:t>.</w:t>
      </w:r>
    </w:p>
    <w:p w14:paraId="49CC4B08" w14:textId="77777777" w:rsidR="00616304" w:rsidRPr="002C7453" w:rsidRDefault="00616304" w:rsidP="00616304">
      <w:pPr>
        <w:pStyle w:val="DescriptionBody"/>
        <w:rPr>
          <w:rFonts w:ascii="Times New Roman" w:hAnsi="Times New Roman"/>
          <w:sz w:val="20"/>
        </w:rPr>
      </w:pPr>
      <w:r w:rsidRPr="002C7453">
        <w:rPr>
          <w:rFonts w:ascii="Times New Roman" w:hAnsi="Times New Roman"/>
          <w:sz w:val="20"/>
        </w:rPr>
        <w:t xml:space="preserve">Organized and hosted recruitment events. Total attendance resulted in 136 recruits. </w:t>
      </w:r>
    </w:p>
    <w:p w14:paraId="3D674FDE" w14:textId="77777777" w:rsidR="00616304" w:rsidRPr="002C7453" w:rsidRDefault="00616304" w:rsidP="00616304">
      <w:pPr>
        <w:pStyle w:val="DescriptionBody"/>
        <w:numPr>
          <w:ilvl w:val="0"/>
          <w:numId w:val="0"/>
        </w:numPr>
        <w:ind w:left="720" w:hanging="360"/>
        <w:rPr>
          <w:rFonts w:ascii="Times New Roman" w:hAnsi="Times New Roman"/>
          <w:sz w:val="20"/>
        </w:rPr>
      </w:pPr>
    </w:p>
    <w:p w14:paraId="3F6FC8F2" w14:textId="77777777" w:rsidR="00616304" w:rsidRPr="002C7453" w:rsidRDefault="00616304" w:rsidP="00616304">
      <w:pPr>
        <w:pStyle w:val="DescriptionBody"/>
        <w:numPr>
          <w:ilvl w:val="0"/>
          <w:numId w:val="0"/>
        </w:numPr>
        <w:ind w:left="720"/>
        <w:rPr>
          <w:rFonts w:ascii="Times New Roman" w:hAnsi="Times New Roman"/>
          <w:sz w:val="20"/>
        </w:rPr>
      </w:pPr>
    </w:p>
    <w:p w14:paraId="3E7CC8D3" w14:textId="3759C750" w:rsidR="00616304" w:rsidRPr="00272BC2" w:rsidRDefault="00616304" w:rsidP="00272BC2">
      <w:pPr>
        <w:pStyle w:val="NameofPlace"/>
      </w:pPr>
      <w:r w:rsidRPr="00272BC2">
        <w:t xml:space="preserve">Resident Director                                                                                                                 </w:t>
      </w:r>
      <w:r w:rsidR="00272BC2" w:rsidRPr="00272BC2">
        <w:t xml:space="preserve">                   </w:t>
      </w:r>
      <w:r w:rsidRPr="00272BC2">
        <w:t xml:space="preserve">07/2018 – 03/2019                                                                        </w:t>
      </w:r>
    </w:p>
    <w:p w14:paraId="5431297B" w14:textId="77777777" w:rsidR="00616304" w:rsidRPr="002C7453" w:rsidRDefault="00000000" w:rsidP="00272BC2">
      <w:pPr>
        <w:pStyle w:val="NameofPlace"/>
      </w:pPr>
      <w:hyperlink r:id="rId19" w:history="1">
        <w:r w:rsidR="00616304" w:rsidRPr="0051712F">
          <w:rPr>
            <w:rStyle w:val="Hyperlink"/>
          </w:rPr>
          <w:t>Merrimack College</w:t>
        </w:r>
      </w:hyperlink>
    </w:p>
    <w:p w14:paraId="7D1143EC" w14:textId="77777777" w:rsidR="00616304" w:rsidRPr="002C7453" w:rsidRDefault="00616304" w:rsidP="0061630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20" w:lineRule="auto"/>
        <w:ind w:left="284"/>
        <w:rPr>
          <w:szCs w:val="20"/>
        </w:rPr>
      </w:pPr>
    </w:p>
    <w:p w14:paraId="1A67B8B0" w14:textId="77777777" w:rsidR="00616304" w:rsidRPr="002C7453" w:rsidRDefault="00616304" w:rsidP="00616304">
      <w:pPr>
        <w:pStyle w:val="DescriptionBody"/>
        <w:numPr>
          <w:ilvl w:val="0"/>
          <w:numId w:val="13"/>
        </w:numPr>
        <w:rPr>
          <w:rFonts w:ascii="Times New Roman" w:hAnsi="Times New Roman"/>
          <w:i/>
          <w:sz w:val="20"/>
        </w:rPr>
      </w:pPr>
      <w:r w:rsidRPr="002C7453">
        <w:rPr>
          <w:rFonts w:ascii="Times New Roman" w:hAnsi="Times New Roman"/>
          <w:sz w:val="20"/>
        </w:rPr>
        <w:t xml:space="preserve">Acted as the point person for residential emergencies on campus. Responded to 19 incidents and settled 12 conflict disputes. </w:t>
      </w:r>
    </w:p>
    <w:p w14:paraId="1824E679" w14:textId="77777777" w:rsidR="00616304" w:rsidRPr="002C7453" w:rsidRDefault="00616304" w:rsidP="00616304">
      <w:pPr>
        <w:pStyle w:val="DescriptionBody"/>
        <w:numPr>
          <w:ilvl w:val="0"/>
          <w:numId w:val="13"/>
        </w:numPr>
        <w:rPr>
          <w:rFonts w:ascii="Times New Roman" w:hAnsi="Times New Roman"/>
          <w:i/>
          <w:sz w:val="20"/>
        </w:rPr>
      </w:pPr>
      <w:r w:rsidRPr="002C7453">
        <w:rPr>
          <w:rFonts w:ascii="Times New Roman" w:hAnsi="Times New Roman"/>
          <w:sz w:val="20"/>
        </w:rPr>
        <w:t xml:space="preserve">Managed and trained a staff of 18 Resident Advisors. </w:t>
      </w:r>
    </w:p>
    <w:p w14:paraId="5AAA5BB7" w14:textId="77777777" w:rsidR="00616304" w:rsidRPr="002C7453" w:rsidRDefault="00616304" w:rsidP="00616304">
      <w:pPr>
        <w:pStyle w:val="DescriptionBody"/>
        <w:numPr>
          <w:ilvl w:val="0"/>
          <w:numId w:val="13"/>
        </w:numPr>
        <w:rPr>
          <w:rFonts w:ascii="Times New Roman" w:hAnsi="Times New Roman"/>
          <w:i/>
          <w:sz w:val="20"/>
        </w:rPr>
      </w:pPr>
      <w:r w:rsidRPr="002C7453">
        <w:rPr>
          <w:rFonts w:ascii="Times New Roman" w:hAnsi="Times New Roman"/>
          <w:sz w:val="20"/>
        </w:rPr>
        <w:t xml:space="preserve">Increased student attendance at resident hall events by strategic marketing. </w:t>
      </w:r>
    </w:p>
    <w:p w14:paraId="4D81F74A" w14:textId="77777777" w:rsidR="00616304" w:rsidRPr="002C7453" w:rsidRDefault="00616304" w:rsidP="0061630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Cs w:val="20"/>
        </w:rPr>
      </w:pPr>
    </w:p>
    <w:p w14:paraId="0DF89FE3" w14:textId="15E0FAC6" w:rsidR="00616304" w:rsidRPr="0051712F" w:rsidRDefault="00616304" w:rsidP="00272BC2">
      <w:pPr>
        <w:pStyle w:val="NameofPlace"/>
      </w:pPr>
      <w:r w:rsidRPr="00272BC2">
        <w:t xml:space="preserve">Admission Counselor                                                                                                           </w:t>
      </w:r>
      <w:r w:rsidR="00272BC2" w:rsidRPr="00272BC2">
        <w:t xml:space="preserve">                  </w:t>
      </w:r>
      <w:r w:rsidRPr="00272BC2">
        <w:t xml:space="preserve">09/2016 – 07/2018   </w:t>
      </w:r>
      <w:r w:rsidRPr="0051712F">
        <w:t xml:space="preserve">                                                                      </w:t>
      </w:r>
    </w:p>
    <w:p w14:paraId="161A7E51" w14:textId="77777777" w:rsidR="00616304" w:rsidRPr="0051712F" w:rsidRDefault="00000000" w:rsidP="00272BC2">
      <w:pPr>
        <w:pStyle w:val="NameofPlace"/>
        <w:rPr>
          <w:i/>
        </w:rPr>
      </w:pPr>
      <w:hyperlink r:id="rId20" w:history="1">
        <w:r w:rsidR="00616304" w:rsidRPr="0051712F">
          <w:rPr>
            <w:rStyle w:val="Hyperlink"/>
          </w:rPr>
          <w:t>Lasell University</w:t>
        </w:r>
      </w:hyperlink>
    </w:p>
    <w:p w14:paraId="116C9B68" w14:textId="77777777" w:rsidR="00616304" w:rsidRPr="002C7453" w:rsidRDefault="00616304" w:rsidP="00616304">
      <w:pPr>
        <w:pStyle w:val="Dates"/>
        <w:rPr>
          <w:rFonts w:ascii="Times New Roman" w:hAnsi="Times New Roman"/>
        </w:rPr>
      </w:pPr>
    </w:p>
    <w:p w14:paraId="0E929E2E" w14:textId="77777777" w:rsidR="00616304" w:rsidRPr="002C7453" w:rsidRDefault="00616304" w:rsidP="00616304">
      <w:pPr>
        <w:pStyle w:val="DescriptionBody"/>
        <w:numPr>
          <w:ilvl w:val="0"/>
          <w:numId w:val="14"/>
        </w:numPr>
        <w:rPr>
          <w:rFonts w:ascii="Times New Roman" w:hAnsi="Times New Roman"/>
          <w:i/>
          <w:sz w:val="20"/>
        </w:rPr>
      </w:pPr>
      <w:r w:rsidRPr="002C7453">
        <w:rPr>
          <w:rFonts w:ascii="Times New Roman" w:hAnsi="Times New Roman"/>
          <w:sz w:val="20"/>
        </w:rPr>
        <w:t xml:space="preserve">Recognized an opportunity in FL, VA, MD, and DC based on past applicant data and implemented a new travel region. Boosted admission by 20% in subject areas. </w:t>
      </w:r>
    </w:p>
    <w:p w14:paraId="29CB036F" w14:textId="77777777" w:rsidR="00616304" w:rsidRPr="002C7453" w:rsidRDefault="00616304" w:rsidP="00616304">
      <w:pPr>
        <w:pStyle w:val="DescriptionBody"/>
        <w:numPr>
          <w:ilvl w:val="0"/>
          <w:numId w:val="14"/>
        </w:numPr>
        <w:rPr>
          <w:rFonts w:ascii="Times New Roman" w:hAnsi="Times New Roman"/>
          <w:i/>
          <w:sz w:val="20"/>
        </w:rPr>
      </w:pPr>
      <w:r w:rsidRPr="002C7453">
        <w:rPr>
          <w:rFonts w:ascii="Times New Roman" w:hAnsi="Times New Roman"/>
          <w:sz w:val="20"/>
        </w:rPr>
        <w:t xml:space="preserve">Increased total admission yield in assigned regions by 24% in 2017 by utilizing Salesforce and Microsoft Excel to created complex reports to track recruitment performance. </w:t>
      </w:r>
    </w:p>
    <w:p w14:paraId="6C4F800E" w14:textId="77777777" w:rsidR="00616304" w:rsidRPr="002C7453" w:rsidRDefault="00616304" w:rsidP="00616304">
      <w:pPr>
        <w:pStyle w:val="DescriptionBody"/>
        <w:numPr>
          <w:ilvl w:val="0"/>
          <w:numId w:val="14"/>
        </w:numPr>
        <w:rPr>
          <w:rFonts w:ascii="Times New Roman" w:hAnsi="Times New Roman"/>
          <w:i/>
          <w:sz w:val="20"/>
        </w:rPr>
      </w:pPr>
      <w:r w:rsidRPr="002C7453">
        <w:rPr>
          <w:rFonts w:ascii="Times New Roman" w:hAnsi="Times New Roman"/>
          <w:sz w:val="20"/>
        </w:rPr>
        <w:t>A quota of 150 school presentations was met in 2016 and 2017.</w:t>
      </w:r>
    </w:p>
    <w:p w14:paraId="44BC9621" w14:textId="6D619C50" w:rsidR="00935A00" w:rsidRPr="00431832" w:rsidRDefault="00616304" w:rsidP="00973FCD">
      <w:pPr>
        <w:pStyle w:val="DescriptionBody"/>
        <w:numPr>
          <w:ilvl w:val="0"/>
          <w:numId w:val="14"/>
        </w:numPr>
        <w:rPr>
          <w:rFonts w:ascii="Times New Roman" w:hAnsi="Times New Roman"/>
          <w:i/>
          <w:sz w:val="20"/>
        </w:rPr>
      </w:pPr>
      <w:r w:rsidRPr="002C7453">
        <w:rPr>
          <w:rFonts w:ascii="Times New Roman" w:hAnsi="Times New Roman"/>
          <w:sz w:val="20"/>
        </w:rPr>
        <w:t>Managed a staff of 50 student tour guides and tracked their call performance to prospective students.</w:t>
      </w:r>
    </w:p>
    <w:sectPr w:rsidR="00935A00" w:rsidRPr="00431832" w:rsidSect="00DC3334">
      <w:type w:val="continuous"/>
      <w:pgSz w:w="12240" w:h="15840"/>
      <w:pgMar w:top="288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E83D9" w14:textId="77777777" w:rsidR="00C57C23" w:rsidRDefault="00C57C23">
      <w:r>
        <w:separator/>
      </w:r>
    </w:p>
  </w:endnote>
  <w:endnote w:type="continuationSeparator" w:id="0">
    <w:p w14:paraId="6A496744" w14:textId="77777777" w:rsidR="00C57C23" w:rsidRDefault="00C57C23">
      <w:r>
        <w:continuationSeparator/>
      </w:r>
    </w:p>
  </w:endnote>
  <w:endnote w:type="continuationNotice" w:id="1">
    <w:p w14:paraId="60B0ED3A" w14:textId="77777777" w:rsidR="00C57C23" w:rsidRDefault="00C57C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Tw Cen W01 Light">
    <w:altName w:val="Calibri"/>
    <w:charset w:val="00"/>
    <w:family w:val="swiss"/>
    <w:pitch w:val="variable"/>
    <w:sig w:usb0="800000A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95F56" w14:textId="77777777" w:rsidR="003E358E" w:rsidRPr="00CD7D95" w:rsidRDefault="003E358E" w:rsidP="002E038C">
    <w:pPr>
      <w:rPr>
        <w:rFonts w:ascii="Cambria" w:hAnsi="Cambria"/>
        <w:vanish/>
        <w:color w:val="auto"/>
        <w:sz w:val="22"/>
      </w:rPr>
    </w:pPr>
    <w:r w:rsidRPr="00CD7D95">
      <w:rPr>
        <w:rStyle w:val="tgc"/>
        <w:rFonts w:ascii="Cambria" w:hAnsi="Cambria"/>
        <w:vanish/>
        <w:color w:val="auto"/>
        <w:sz w:val="22"/>
      </w:rPr>
      <w:t xml:space="preserve">© </w:t>
    </w:r>
    <w:r w:rsidRPr="00CD7D95">
      <w:rPr>
        <w:rFonts w:ascii="Cambria" w:hAnsi="Cambria"/>
        <w:vanish/>
        <w:color w:val="auto"/>
        <w:sz w:val="22"/>
      </w:rPr>
      <w:t>This Free Resume Template is the copyright of Hloom.com. The unauthorized copying, sharing or distribution of copyrighted material is strictly prohibited.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5A913" w14:textId="77777777" w:rsidR="000D3602" w:rsidRPr="00CD7D95" w:rsidRDefault="00CD7D95" w:rsidP="002E038C">
    <w:pPr>
      <w:rPr>
        <w:rFonts w:ascii="Cambria" w:hAnsi="Cambria"/>
        <w:vanish/>
        <w:color w:val="auto"/>
        <w:sz w:val="22"/>
      </w:rPr>
    </w:pPr>
    <w:r w:rsidRPr="00CD7D95">
      <w:rPr>
        <w:rStyle w:val="tgc"/>
        <w:rFonts w:ascii="Cambria" w:hAnsi="Cambria"/>
        <w:vanish/>
        <w:color w:val="auto"/>
        <w:sz w:val="22"/>
      </w:rPr>
      <w:t xml:space="preserve">© </w:t>
    </w:r>
    <w:r w:rsidRPr="00CD7D95">
      <w:rPr>
        <w:rFonts w:ascii="Cambria" w:hAnsi="Cambria"/>
        <w:vanish/>
        <w:color w:val="auto"/>
        <w:sz w:val="22"/>
      </w:rPr>
      <w:t>This Free Resume Template is the copyright of Hloom.com. The unauthorized copying, sharing or distribution of copyrighted material is strictly prohibited.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7620D" w14:textId="77777777" w:rsidR="007F5228" w:rsidRPr="00CD7D95" w:rsidRDefault="007F5228" w:rsidP="002E038C">
    <w:pPr>
      <w:rPr>
        <w:rFonts w:ascii="Cambria" w:hAnsi="Cambria"/>
        <w:vanish/>
        <w:color w:val="auto"/>
        <w:sz w:val="22"/>
      </w:rPr>
    </w:pPr>
    <w:r w:rsidRPr="00CD7D95">
      <w:rPr>
        <w:rStyle w:val="tgc"/>
        <w:rFonts w:ascii="Cambria" w:hAnsi="Cambria"/>
        <w:vanish/>
        <w:color w:val="auto"/>
        <w:sz w:val="22"/>
      </w:rPr>
      <w:t xml:space="preserve">© </w:t>
    </w:r>
    <w:r w:rsidRPr="00CD7D95">
      <w:rPr>
        <w:rFonts w:ascii="Cambria" w:hAnsi="Cambria"/>
        <w:vanish/>
        <w:color w:val="auto"/>
        <w:sz w:val="22"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97336" w14:textId="77777777" w:rsidR="00C57C23" w:rsidRDefault="00C57C23">
      <w:r>
        <w:separator/>
      </w:r>
    </w:p>
  </w:footnote>
  <w:footnote w:type="continuationSeparator" w:id="0">
    <w:p w14:paraId="15F1F804" w14:textId="77777777" w:rsidR="00C57C23" w:rsidRDefault="00C57C23">
      <w:r>
        <w:continuationSeparator/>
      </w:r>
    </w:p>
  </w:footnote>
  <w:footnote w:type="continuationNotice" w:id="1">
    <w:p w14:paraId="4F5B1064" w14:textId="77777777" w:rsidR="00C57C23" w:rsidRDefault="00C57C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759A8"/>
    <w:multiLevelType w:val="hybridMultilevel"/>
    <w:tmpl w:val="80F6F070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2191610C"/>
    <w:multiLevelType w:val="hybridMultilevel"/>
    <w:tmpl w:val="C7D26D00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301419FE"/>
    <w:multiLevelType w:val="hybridMultilevel"/>
    <w:tmpl w:val="A5183C62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31E613E3"/>
    <w:multiLevelType w:val="multilevel"/>
    <w:tmpl w:val="3542A6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7306E5"/>
    <w:multiLevelType w:val="hybridMultilevel"/>
    <w:tmpl w:val="38AA1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6552E"/>
    <w:multiLevelType w:val="multilevel"/>
    <w:tmpl w:val="3E1C4C6E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abstractNum w:abstractNumId="6" w15:restartNumberingAfterBreak="0">
    <w:nsid w:val="3C071DB2"/>
    <w:multiLevelType w:val="multilevel"/>
    <w:tmpl w:val="DA7C6A9A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</w:abstractNum>
  <w:abstractNum w:abstractNumId="7" w15:restartNumberingAfterBreak="0">
    <w:nsid w:val="3C182531"/>
    <w:multiLevelType w:val="hybridMultilevel"/>
    <w:tmpl w:val="E01660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C0A94"/>
    <w:multiLevelType w:val="hybridMultilevel"/>
    <w:tmpl w:val="FD5C63E0"/>
    <w:lvl w:ilvl="0" w:tplc="02FCD6B8">
      <w:start w:val="1"/>
      <w:numFmt w:val="bullet"/>
      <w:pStyle w:val="DescriptionBod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363A8"/>
    <w:multiLevelType w:val="hybridMultilevel"/>
    <w:tmpl w:val="8BEA0002"/>
    <w:lvl w:ilvl="0" w:tplc="298AE0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6E6364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200D4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EB10C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4003B8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1A5BAC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46F4D4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678A4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3E3450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4C35F9"/>
    <w:multiLevelType w:val="hybridMultilevel"/>
    <w:tmpl w:val="9B0E0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664E0"/>
    <w:multiLevelType w:val="hybridMultilevel"/>
    <w:tmpl w:val="525E6812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6A2015BD"/>
    <w:multiLevelType w:val="hybridMultilevel"/>
    <w:tmpl w:val="616AA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905A2"/>
    <w:multiLevelType w:val="hybridMultilevel"/>
    <w:tmpl w:val="88627D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B7E42"/>
    <w:multiLevelType w:val="multilevel"/>
    <w:tmpl w:val="DF0ECD36"/>
    <w:lvl w:ilvl="0">
      <w:start w:val="1"/>
      <w:numFmt w:val="bullet"/>
      <w:pStyle w:val="ListParagraph"/>
      <w:lvlText w:val="●"/>
      <w:lvlJc w:val="left"/>
      <w:pPr>
        <w:ind w:left="225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num w:numId="1" w16cid:durableId="1898390689">
    <w:abstractNumId w:val="14"/>
  </w:num>
  <w:num w:numId="2" w16cid:durableId="1314486772">
    <w:abstractNumId w:val="5"/>
  </w:num>
  <w:num w:numId="3" w16cid:durableId="1172723760">
    <w:abstractNumId w:val="6"/>
  </w:num>
  <w:num w:numId="4" w16cid:durableId="736780083">
    <w:abstractNumId w:val="3"/>
  </w:num>
  <w:num w:numId="5" w16cid:durableId="1705325413">
    <w:abstractNumId w:val="9"/>
  </w:num>
  <w:num w:numId="6" w16cid:durableId="1658681921">
    <w:abstractNumId w:val="10"/>
  </w:num>
  <w:num w:numId="7" w16cid:durableId="917055096">
    <w:abstractNumId w:val="0"/>
  </w:num>
  <w:num w:numId="8" w16cid:durableId="220018892">
    <w:abstractNumId w:val="1"/>
  </w:num>
  <w:num w:numId="9" w16cid:durableId="980312057">
    <w:abstractNumId w:val="2"/>
  </w:num>
  <w:num w:numId="10" w16cid:durableId="1649363474">
    <w:abstractNumId w:val="13"/>
  </w:num>
  <w:num w:numId="11" w16cid:durableId="568728958">
    <w:abstractNumId w:val="4"/>
  </w:num>
  <w:num w:numId="12" w16cid:durableId="994261379">
    <w:abstractNumId w:val="8"/>
  </w:num>
  <w:num w:numId="13" w16cid:durableId="821655407">
    <w:abstractNumId w:val="12"/>
  </w:num>
  <w:num w:numId="14" w16cid:durableId="775322047">
    <w:abstractNumId w:val="7"/>
  </w:num>
  <w:num w:numId="15" w16cid:durableId="9389534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8C"/>
    <w:rsid w:val="000120DB"/>
    <w:rsid w:val="00042BE6"/>
    <w:rsid w:val="00046388"/>
    <w:rsid w:val="00046B10"/>
    <w:rsid w:val="00047A43"/>
    <w:rsid w:val="00050D54"/>
    <w:rsid w:val="000658A6"/>
    <w:rsid w:val="000669F0"/>
    <w:rsid w:val="00071F9E"/>
    <w:rsid w:val="00086175"/>
    <w:rsid w:val="000B5FF6"/>
    <w:rsid w:val="000D3602"/>
    <w:rsid w:val="000D6289"/>
    <w:rsid w:val="001032A9"/>
    <w:rsid w:val="001138EC"/>
    <w:rsid w:val="00114875"/>
    <w:rsid w:val="00137F4D"/>
    <w:rsid w:val="00144C7F"/>
    <w:rsid w:val="0014722E"/>
    <w:rsid w:val="00161271"/>
    <w:rsid w:val="00163108"/>
    <w:rsid w:val="001631A2"/>
    <w:rsid w:val="00167E57"/>
    <w:rsid w:val="0017397E"/>
    <w:rsid w:val="001851A8"/>
    <w:rsid w:val="001E2357"/>
    <w:rsid w:val="001E2819"/>
    <w:rsid w:val="001E5DC8"/>
    <w:rsid w:val="001E78DA"/>
    <w:rsid w:val="001F2631"/>
    <w:rsid w:val="00200503"/>
    <w:rsid w:val="0020372F"/>
    <w:rsid w:val="002045A6"/>
    <w:rsid w:val="00204842"/>
    <w:rsid w:val="00210D3E"/>
    <w:rsid w:val="00216789"/>
    <w:rsid w:val="002233C1"/>
    <w:rsid w:val="00236A97"/>
    <w:rsid w:val="0023714A"/>
    <w:rsid w:val="002416EB"/>
    <w:rsid w:val="00253F74"/>
    <w:rsid w:val="0026574D"/>
    <w:rsid w:val="00265C52"/>
    <w:rsid w:val="00272BC2"/>
    <w:rsid w:val="00277174"/>
    <w:rsid w:val="002947CD"/>
    <w:rsid w:val="002C062D"/>
    <w:rsid w:val="002C43FA"/>
    <w:rsid w:val="002E038C"/>
    <w:rsid w:val="002E4500"/>
    <w:rsid w:val="002E6B41"/>
    <w:rsid w:val="002F065B"/>
    <w:rsid w:val="002F79F9"/>
    <w:rsid w:val="003202B1"/>
    <w:rsid w:val="0032592C"/>
    <w:rsid w:val="00330653"/>
    <w:rsid w:val="00344317"/>
    <w:rsid w:val="00344353"/>
    <w:rsid w:val="00346190"/>
    <w:rsid w:val="00363043"/>
    <w:rsid w:val="00375895"/>
    <w:rsid w:val="00377D48"/>
    <w:rsid w:val="003A38E7"/>
    <w:rsid w:val="003B71D3"/>
    <w:rsid w:val="003D4419"/>
    <w:rsid w:val="003E15CE"/>
    <w:rsid w:val="003E1D40"/>
    <w:rsid w:val="003E358E"/>
    <w:rsid w:val="003E7CDA"/>
    <w:rsid w:val="004053DA"/>
    <w:rsid w:val="004104DC"/>
    <w:rsid w:val="00412276"/>
    <w:rsid w:val="00415724"/>
    <w:rsid w:val="00423769"/>
    <w:rsid w:val="004243CF"/>
    <w:rsid w:val="004261AB"/>
    <w:rsid w:val="00431832"/>
    <w:rsid w:val="0043278B"/>
    <w:rsid w:val="00435D6C"/>
    <w:rsid w:val="00442A30"/>
    <w:rsid w:val="00450DE1"/>
    <w:rsid w:val="00461A6E"/>
    <w:rsid w:val="00466BC4"/>
    <w:rsid w:val="004743DB"/>
    <w:rsid w:val="004957A8"/>
    <w:rsid w:val="004B7BA1"/>
    <w:rsid w:val="004C3DE0"/>
    <w:rsid w:val="004D7E43"/>
    <w:rsid w:val="004F2105"/>
    <w:rsid w:val="004F4A7F"/>
    <w:rsid w:val="0051026B"/>
    <w:rsid w:val="00521F47"/>
    <w:rsid w:val="00534F7D"/>
    <w:rsid w:val="00536FD4"/>
    <w:rsid w:val="00544E60"/>
    <w:rsid w:val="00553171"/>
    <w:rsid w:val="0055433F"/>
    <w:rsid w:val="0056048B"/>
    <w:rsid w:val="0056152A"/>
    <w:rsid w:val="005958F2"/>
    <w:rsid w:val="005A4CC5"/>
    <w:rsid w:val="005B5F42"/>
    <w:rsid w:val="005D25B9"/>
    <w:rsid w:val="005D4FE6"/>
    <w:rsid w:val="00616304"/>
    <w:rsid w:val="006330A9"/>
    <w:rsid w:val="00641181"/>
    <w:rsid w:val="00644B2E"/>
    <w:rsid w:val="00666805"/>
    <w:rsid w:val="00667578"/>
    <w:rsid w:val="00674301"/>
    <w:rsid w:val="00682461"/>
    <w:rsid w:val="006857B7"/>
    <w:rsid w:val="006A0F67"/>
    <w:rsid w:val="006A5D35"/>
    <w:rsid w:val="006B2466"/>
    <w:rsid w:val="006E1E16"/>
    <w:rsid w:val="006E466E"/>
    <w:rsid w:val="006F3273"/>
    <w:rsid w:val="00711900"/>
    <w:rsid w:val="00715322"/>
    <w:rsid w:val="007170CB"/>
    <w:rsid w:val="00732623"/>
    <w:rsid w:val="00733359"/>
    <w:rsid w:val="0075644C"/>
    <w:rsid w:val="007614A9"/>
    <w:rsid w:val="00774DCE"/>
    <w:rsid w:val="007755D3"/>
    <w:rsid w:val="00776F13"/>
    <w:rsid w:val="007919CB"/>
    <w:rsid w:val="00792B6F"/>
    <w:rsid w:val="00794B82"/>
    <w:rsid w:val="007A0A36"/>
    <w:rsid w:val="007C0ADA"/>
    <w:rsid w:val="007C3EB8"/>
    <w:rsid w:val="007C6E1D"/>
    <w:rsid w:val="007F5228"/>
    <w:rsid w:val="007F743B"/>
    <w:rsid w:val="007F768B"/>
    <w:rsid w:val="008143C6"/>
    <w:rsid w:val="00820074"/>
    <w:rsid w:val="0082557B"/>
    <w:rsid w:val="008279F8"/>
    <w:rsid w:val="00843F6D"/>
    <w:rsid w:val="00860500"/>
    <w:rsid w:val="00863FA8"/>
    <w:rsid w:val="00870BF1"/>
    <w:rsid w:val="008740ED"/>
    <w:rsid w:val="00885F08"/>
    <w:rsid w:val="008869CD"/>
    <w:rsid w:val="0089426C"/>
    <w:rsid w:val="0089601F"/>
    <w:rsid w:val="008A7206"/>
    <w:rsid w:val="008B5D38"/>
    <w:rsid w:val="008B7D7F"/>
    <w:rsid w:val="008C33AB"/>
    <w:rsid w:val="008C5EC6"/>
    <w:rsid w:val="008E1EE4"/>
    <w:rsid w:val="008E792B"/>
    <w:rsid w:val="008F76D1"/>
    <w:rsid w:val="009237B7"/>
    <w:rsid w:val="00935A00"/>
    <w:rsid w:val="009371C1"/>
    <w:rsid w:val="00942056"/>
    <w:rsid w:val="00954C2B"/>
    <w:rsid w:val="00963B72"/>
    <w:rsid w:val="0097063B"/>
    <w:rsid w:val="00972F2E"/>
    <w:rsid w:val="00973FCD"/>
    <w:rsid w:val="00986364"/>
    <w:rsid w:val="009C4185"/>
    <w:rsid w:val="009D42BE"/>
    <w:rsid w:val="009E71D9"/>
    <w:rsid w:val="00A146D3"/>
    <w:rsid w:val="00A6648A"/>
    <w:rsid w:val="00A80F77"/>
    <w:rsid w:val="00A87FA7"/>
    <w:rsid w:val="00AB52C5"/>
    <w:rsid w:val="00AC033C"/>
    <w:rsid w:val="00AC17B5"/>
    <w:rsid w:val="00AD38D4"/>
    <w:rsid w:val="00AD7801"/>
    <w:rsid w:val="00AE2D1E"/>
    <w:rsid w:val="00AE4364"/>
    <w:rsid w:val="00AE4584"/>
    <w:rsid w:val="00AF7C79"/>
    <w:rsid w:val="00B00FB2"/>
    <w:rsid w:val="00B05ADB"/>
    <w:rsid w:val="00B160F7"/>
    <w:rsid w:val="00B16979"/>
    <w:rsid w:val="00B20257"/>
    <w:rsid w:val="00B24AF8"/>
    <w:rsid w:val="00B563A5"/>
    <w:rsid w:val="00B7446D"/>
    <w:rsid w:val="00B74B4D"/>
    <w:rsid w:val="00B80575"/>
    <w:rsid w:val="00B86B31"/>
    <w:rsid w:val="00B930E4"/>
    <w:rsid w:val="00BA3FDE"/>
    <w:rsid w:val="00BA5CF1"/>
    <w:rsid w:val="00BA643F"/>
    <w:rsid w:val="00BB5DC7"/>
    <w:rsid w:val="00BE0228"/>
    <w:rsid w:val="00BF3D7D"/>
    <w:rsid w:val="00BF5457"/>
    <w:rsid w:val="00C55C59"/>
    <w:rsid w:val="00C57C23"/>
    <w:rsid w:val="00C6056C"/>
    <w:rsid w:val="00C620F6"/>
    <w:rsid w:val="00C6408A"/>
    <w:rsid w:val="00C64109"/>
    <w:rsid w:val="00C657D8"/>
    <w:rsid w:val="00C81B82"/>
    <w:rsid w:val="00C90581"/>
    <w:rsid w:val="00C9292E"/>
    <w:rsid w:val="00C971DC"/>
    <w:rsid w:val="00CA0365"/>
    <w:rsid w:val="00CA5BE1"/>
    <w:rsid w:val="00CB4BEE"/>
    <w:rsid w:val="00CC5F2C"/>
    <w:rsid w:val="00CC6C5C"/>
    <w:rsid w:val="00CD0AE7"/>
    <w:rsid w:val="00CD6BD3"/>
    <w:rsid w:val="00CD7D95"/>
    <w:rsid w:val="00CE2281"/>
    <w:rsid w:val="00D042A9"/>
    <w:rsid w:val="00D14C31"/>
    <w:rsid w:val="00D2720F"/>
    <w:rsid w:val="00D5662F"/>
    <w:rsid w:val="00D601EE"/>
    <w:rsid w:val="00D60C81"/>
    <w:rsid w:val="00D72EA3"/>
    <w:rsid w:val="00D878D4"/>
    <w:rsid w:val="00D9239F"/>
    <w:rsid w:val="00D96293"/>
    <w:rsid w:val="00DA5BF2"/>
    <w:rsid w:val="00DA77C2"/>
    <w:rsid w:val="00DC0BA6"/>
    <w:rsid w:val="00DC3334"/>
    <w:rsid w:val="00DD7239"/>
    <w:rsid w:val="00DF28A9"/>
    <w:rsid w:val="00E23164"/>
    <w:rsid w:val="00E234BA"/>
    <w:rsid w:val="00E316FB"/>
    <w:rsid w:val="00E36C42"/>
    <w:rsid w:val="00E37A1C"/>
    <w:rsid w:val="00E53DBE"/>
    <w:rsid w:val="00E57085"/>
    <w:rsid w:val="00E63F19"/>
    <w:rsid w:val="00E73123"/>
    <w:rsid w:val="00E73911"/>
    <w:rsid w:val="00E824C8"/>
    <w:rsid w:val="00E94D33"/>
    <w:rsid w:val="00EA303C"/>
    <w:rsid w:val="00EC3ADF"/>
    <w:rsid w:val="00EE09BB"/>
    <w:rsid w:val="00EE665F"/>
    <w:rsid w:val="00EE6AA7"/>
    <w:rsid w:val="00EF36CD"/>
    <w:rsid w:val="00F03582"/>
    <w:rsid w:val="00F0728B"/>
    <w:rsid w:val="00F267B6"/>
    <w:rsid w:val="00F555C5"/>
    <w:rsid w:val="00F5640A"/>
    <w:rsid w:val="00F61044"/>
    <w:rsid w:val="00F64D7F"/>
    <w:rsid w:val="00F660E5"/>
    <w:rsid w:val="00F72563"/>
    <w:rsid w:val="00F72D6A"/>
    <w:rsid w:val="00F81C2A"/>
    <w:rsid w:val="00F86AC9"/>
    <w:rsid w:val="00FA6C0A"/>
    <w:rsid w:val="00FA70EE"/>
    <w:rsid w:val="00FB00BC"/>
    <w:rsid w:val="00FB2D36"/>
    <w:rsid w:val="00FE32AA"/>
    <w:rsid w:val="00FE409F"/>
    <w:rsid w:val="00FE6B8F"/>
    <w:rsid w:val="00FF1358"/>
    <w:rsid w:val="00FF7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15FCE"/>
  <w15:docId w15:val="{29F1EE2D-850A-47EE-A517-936D56B3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53DA"/>
    <w:pPr>
      <w:widowControl w:val="0"/>
      <w:tabs>
        <w:tab w:val="right" w:pos="10800"/>
      </w:tabs>
      <w:spacing w:after="0" w:line="240" w:lineRule="auto"/>
    </w:pPr>
    <w:rPr>
      <w:rFonts w:eastAsia="Verdana" w:cs="Verdan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rsid w:val="00E23164"/>
    <w:pPr>
      <w:pBdr>
        <w:bottom w:val="single" w:sz="4" w:space="2" w:color="000000" w:themeColor="text1"/>
      </w:pBdr>
      <w:tabs>
        <w:tab w:val="left" w:pos="360"/>
      </w:tabs>
      <w:spacing w:before="200" w:line="240" w:lineRule="auto"/>
      <w:outlineLvl w:val="0"/>
    </w:pPr>
    <w:rPr>
      <w:rFonts w:ascii="Garamond" w:eastAsia="Droid Serif" w:hAnsi="Garamond" w:cs="Droid Serif"/>
      <w:b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3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B7C7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customStyle="1" w:styleId="Name">
    <w:name w:val="Name"/>
    <w:rsid w:val="002E038C"/>
    <w:pPr>
      <w:spacing w:after="0"/>
    </w:pPr>
    <w:rPr>
      <w:rFonts w:ascii="Garamond" w:eastAsia="Verdana" w:hAnsi="Garamond" w:cs="Times New Roman"/>
      <w:b/>
      <w:caps/>
      <w:color w:val="000000"/>
      <w:spacing w:val="4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23164"/>
    <w:rPr>
      <w:rFonts w:ascii="Garamond" w:eastAsia="Droid Serif" w:hAnsi="Garamond" w:cs="Droid Serif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E23164"/>
    <w:pPr>
      <w:numPr>
        <w:numId w:val="1"/>
      </w:numPr>
      <w:tabs>
        <w:tab w:val="clear" w:pos="10800"/>
        <w:tab w:val="left" w:pos="360"/>
      </w:tabs>
      <w:spacing w:before="90" w:after="90" w:line="276" w:lineRule="auto"/>
      <w:ind w:left="360" w:right="800" w:hanging="359"/>
      <w:contextualSpacing/>
    </w:pPr>
    <w:rPr>
      <w:rFonts w:ascii="Calibri" w:eastAsia="Calibri" w:hAnsi="Calibri" w:cs="Calibri"/>
      <w:color w:val="444444"/>
      <w:sz w:val="18"/>
    </w:rPr>
  </w:style>
  <w:style w:type="table" w:styleId="TableGrid">
    <w:name w:val="Table Grid"/>
    <w:basedOn w:val="TableNormal"/>
    <w:uiPriority w:val="59"/>
    <w:rsid w:val="002E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sExpandedColored">
    <w:name w:val="Caps Expanded Colored"/>
    <w:basedOn w:val="DefaultParagraphFont"/>
    <w:uiPriority w:val="1"/>
    <w:rsid w:val="00E23164"/>
    <w:rPr>
      <w:b/>
      <w:caps/>
      <w:color w:val="564B3C" w:themeColor="text2"/>
      <w:spacing w:val="20"/>
    </w:rPr>
  </w:style>
  <w:style w:type="paragraph" w:customStyle="1" w:styleId="JobTitle">
    <w:name w:val="Job Title"/>
    <w:basedOn w:val="Name"/>
    <w:rsid w:val="007C6E1D"/>
    <w:rPr>
      <w:rFonts w:asciiTheme="minorHAnsi" w:hAnsiTheme="minorHAnsi" w:cs="Verdana"/>
      <w:b w:val="0"/>
      <w:caps w:val="0"/>
      <w:color w:val="808080" w:themeColor="background1" w:themeShade="80"/>
      <w:spacing w:val="0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FE6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D7D95"/>
    <w:pPr>
      <w:tabs>
        <w:tab w:val="clear" w:pos="1080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7D95"/>
    <w:rPr>
      <w:rFonts w:eastAsia="Verdana" w:cs="Verdana"/>
      <w:color w:val="000000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D7D95"/>
    <w:pPr>
      <w:tabs>
        <w:tab w:val="clear" w:pos="1080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7D95"/>
    <w:rPr>
      <w:rFonts w:eastAsia="Verdana" w:cs="Verdana"/>
      <w:color w:val="000000"/>
      <w:sz w:val="20"/>
    </w:rPr>
  </w:style>
  <w:style w:type="character" w:customStyle="1" w:styleId="tgc">
    <w:name w:val="_tgc"/>
    <w:rsid w:val="00CD7D95"/>
  </w:style>
  <w:style w:type="paragraph" w:styleId="NormalWeb">
    <w:name w:val="Normal (Web)"/>
    <w:basedOn w:val="Normal"/>
    <w:uiPriority w:val="99"/>
    <w:semiHidden/>
    <w:unhideWhenUsed/>
    <w:rsid w:val="00BA5CF1"/>
    <w:pPr>
      <w:widowControl/>
      <w:tabs>
        <w:tab w:val="clear" w:pos="10800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16979"/>
    <w:rPr>
      <w:color w:val="B2B2B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7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69"/>
    <w:rPr>
      <w:rFonts w:ascii="Segoe UI" w:eastAsia="Verdana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43CF"/>
    <w:rPr>
      <w:color w:val="605E5C"/>
      <w:shd w:val="clear" w:color="auto" w:fill="E1DFDD"/>
    </w:rPr>
  </w:style>
  <w:style w:type="character" w:customStyle="1" w:styleId="lt-line-clampline">
    <w:name w:val="lt-line-clamp__line"/>
    <w:basedOn w:val="DefaultParagraphFont"/>
    <w:rsid w:val="00FB00BC"/>
  </w:style>
  <w:style w:type="paragraph" w:customStyle="1" w:styleId="InformationParts">
    <w:name w:val="Information Parts"/>
    <w:basedOn w:val="Normal"/>
    <w:autoRedefine/>
    <w:qFormat/>
    <w:rsid w:val="00E57085"/>
    <w:pPr>
      <w:widowControl/>
      <w:tabs>
        <w:tab w:val="clear" w:pos="10800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Times New Roman" w:eastAsia="ヒラギノ角ゴ Pro W3" w:hAnsi="Times New Roman" w:cs="Times New Roman"/>
      <w:bCs/>
      <w:i/>
      <w:iCs/>
      <w:szCs w:val="20"/>
    </w:rPr>
  </w:style>
  <w:style w:type="paragraph" w:customStyle="1" w:styleId="Dates">
    <w:name w:val="Dates"/>
    <w:basedOn w:val="Normal"/>
    <w:autoRedefine/>
    <w:qFormat/>
    <w:rsid w:val="00466BC4"/>
    <w:pPr>
      <w:widowControl/>
      <w:tabs>
        <w:tab w:val="clear" w:pos="10800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left="284"/>
    </w:pPr>
    <w:rPr>
      <w:rFonts w:ascii="Tw Cen W01 Light" w:eastAsia="ヒラギノ角ゴ Pro W3" w:hAnsi="Tw Cen W01 Light" w:cs="Times New Roman"/>
      <w:szCs w:val="20"/>
    </w:rPr>
  </w:style>
  <w:style w:type="character" w:customStyle="1" w:styleId="NameofPlaceChar">
    <w:name w:val="Name of Place Char"/>
    <w:basedOn w:val="DefaultParagraphFont"/>
    <w:link w:val="NameofPlace"/>
    <w:rsid w:val="00272BC2"/>
    <w:rPr>
      <w:rFonts w:eastAsia="ヒラギノ角ゴ Pro W3"/>
      <w:b/>
      <w:color w:val="000000"/>
      <w:sz w:val="24"/>
      <w:szCs w:val="24"/>
    </w:rPr>
  </w:style>
  <w:style w:type="paragraph" w:customStyle="1" w:styleId="NameofPlace">
    <w:name w:val="Name of Place"/>
    <w:basedOn w:val="Normal"/>
    <w:link w:val="NameofPlaceChar"/>
    <w:autoRedefine/>
    <w:qFormat/>
    <w:rsid w:val="00272BC2"/>
    <w:pPr>
      <w:widowControl/>
      <w:tabs>
        <w:tab w:val="clear" w:pos="10800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eastAsia="ヒラギノ角ゴ Pro W3" w:cstheme="minorBidi"/>
      <w:b/>
      <w:sz w:val="24"/>
      <w:szCs w:val="24"/>
    </w:rPr>
  </w:style>
  <w:style w:type="paragraph" w:customStyle="1" w:styleId="DescriptionBody">
    <w:name w:val="Description Body"/>
    <w:basedOn w:val="Normal"/>
    <w:autoRedefine/>
    <w:qFormat/>
    <w:rsid w:val="00616304"/>
    <w:pPr>
      <w:widowControl/>
      <w:numPr>
        <w:numId w:val="12"/>
      </w:numPr>
      <w:tabs>
        <w:tab w:val="clear" w:pos="10800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Tw Cen W01 Light" w:eastAsia="ヒラギノ角ゴ Pro W3" w:hAnsi="Tw Cen W01 Light" w:cs="Times New Roman"/>
      <w:color w:val="000000" w:themeColor="text1"/>
      <w:sz w:val="24"/>
      <w:szCs w:val="20"/>
    </w:rPr>
  </w:style>
  <w:style w:type="character" w:customStyle="1" w:styleId="oypena">
    <w:name w:val="oypena"/>
    <w:basedOn w:val="DefaultParagraphFont"/>
    <w:rsid w:val="00616304"/>
  </w:style>
  <w:style w:type="character" w:customStyle="1" w:styleId="Heading2Char">
    <w:name w:val="Heading 2 Char"/>
    <w:basedOn w:val="DefaultParagraphFont"/>
    <w:link w:val="Heading2"/>
    <w:uiPriority w:val="9"/>
    <w:semiHidden/>
    <w:rsid w:val="00CA0365"/>
    <w:rPr>
      <w:rFonts w:asciiTheme="majorHAnsi" w:eastAsiaTheme="majorEastAsia" w:hAnsiTheme="majorHAnsi" w:cstheme="majorBidi"/>
      <w:color w:val="6B7C7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zolAnthony@gmail.com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cbblackstone.co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ublic.tableau.com/app/profile/anthony.szol/vizzes" TargetMode="External"/><Relationship Id="rId17" Type="http://schemas.openxmlformats.org/officeDocument/2006/relationships/hyperlink" Target="https://cbblackston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yepicmtg.com/" TargetMode="External"/><Relationship Id="rId20" Type="http://schemas.openxmlformats.org/officeDocument/2006/relationships/hyperlink" Target="https://www.lasell.ed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Anthony-Szo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linkedin.com/in/anthony-szol-957770156/" TargetMode="External"/><Relationship Id="rId19" Type="http://schemas.openxmlformats.org/officeDocument/2006/relationships/hyperlink" Target="https://www.merrimack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zolanthony.wixsite.com/hire-szol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189CD-2400-4DA0-8B95-13540744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hloom.com</dc:creator>
  <cp:lastModifiedBy>Anthony Szol</cp:lastModifiedBy>
  <cp:revision>102</cp:revision>
  <dcterms:created xsi:type="dcterms:W3CDTF">2024-05-21T17:13:00Z</dcterms:created>
  <dcterms:modified xsi:type="dcterms:W3CDTF">2024-05-29T17:35:00Z</dcterms:modified>
</cp:coreProperties>
</file>